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875B1E" w:rsidR="00875B1E" w:rsidP="0691FC29" w:rsidRDefault="46EBBFE2" w14:paraId="74AC52E3" w14:textId="3F0677DC">
      <w:pPr>
        <w:pStyle w:val="Kop1"/>
        <w:rPr>
          <w:b/>
          <w:bCs/>
        </w:rPr>
      </w:pPr>
      <w:r>
        <w:t>Omschrijving van de opdracht Marketing</w:t>
      </w:r>
      <w:r w:rsidR="00D16B7D">
        <w:t xml:space="preserve"> &amp; Communicatie 2.0</w:t>
      </w:r>
    </w:p>
    <w:p w:rsidRPr="00875B1E" w:rsidR="00875B1E" w:rsidP="5BE9772F" w:rsidRDefault="00875B1E" w14:paraId="7A85C360" w14:textId="71032336">
      <w:pPr>
        <w:rPr>
          <w:b/>
          <w:bCs/>
        </w:rPr>
      </w:pPr>
    </w:p>
    <w:p w:rsidR="009434A3" w:rsidRDefault="0084677A" w14:paraId="5FE4699A" w14:textId="50AA5666">
      <w:r>
        <w:t>Microsoft Dynamics 365</w:t>
      </w:r>
      <w:r w:rsidR="6DA4CEA0">
        <w:t xml:space="preserve"> wordt </w:t>
      </w:r>
      <w:r w:rsidR="1347C1C3">
        <w:t>door</w:t>
      </w:r>
      <w:r w:rsidR="00DA6885">
        <w:t xml:space="preserve"> de afdeling</w:t>
      </w:r>
      <w:r w:rsidR="1347C1C3">
        <w:t xml:space="preserve"> Marketing &amp; Communicatie </w:t>
      </w:r>
      <w:r w:rsidR="6DA4CEA0">
        <w:t>hoofdzakelijk ingezet t.b.v</w:t>
      </w:r>
      <w:r w:rsidR="22232FF1">
        <w:t>. studentenwerving</w:t>
      </w:r>
      <w:r w:rsidR="5F103885">
        <w:t xml:space="preserve"> voor het reguliere opleidingsaanbod</w:t>
      </w:r>
      <w:r w:rsidR="0513970F">
        <w:t>, evenementen</w:t>
      </w:r>
      <w:r w:rsidR="7CB6DD2E">
        <w:t>ondersteuning</w:t>
      </w:r>
      <w:r w:rsidR="69621AD6">
        <w:t xml:space="preserve"> en relatiebeheer met vo-scholen. Hieronder is nader gespecificeerd wa</w:t>
      </w:r>
      <w:r w:rsidR="6BE725B7">
        <w:t>ar het systeem voor w</w:t>
      </w:r>
      <w:r w:rsidR="00D16B7D">
        <w:t>ordt</w:t>
      </w:r>
      <w:r w:rsidR="6BE725B7">
        <w:t xml:space="preserve"> gebruikt en wat er dus op dit moment ingericht is,</w:t>
      </w:r>
      <w:r w:rsidR="69621AD6">
        <w:t xml:space="preserve"> gevolgd door de gewenste doorontwikkel</w:t>
      </w:r>
      <w:r w:rsidR="004C7F5A">
        <w:t>richtingen</w:t>
      </w:r>
      <w:r w:rsidR="69621AD6">
        <w:t xml:space="preserve"> per onderwerp. </w:t>
      </w:r>
    </w:p>
    <w:p w:rsidR="009434A3" w:rsidP="009434A3" w:rsidRDefault="009434A3" w14:paraId="4BB9D67B" w14:textId="5C8BF6BB">
      <w:r>
        <w:t xml:space="preserve">Deze </w:t>
      </w:r>
      <w:r w:rsidR="0046286F">
        <w:t>doorontwikke</w:t>
      </w:r>
      <w:r w:rsidR="004C7F5A">
        <w:t>lrichtingen</w:t>
      </w:r>
      <w:r>
        <w:t xml:space="preserve"> vormen geen uitputtende of volledig uitgewerkte lijst van te realiseren functionaliteiten</w:t>
      </w:r>
      <w:r w:rsidR="0046286F">
        <w:t xml:space="preserve">. </w:t>
      </w:r>
      <w:r>
        <w:t xml:space="preserve">Na gunning worden deze onderwerpen, in samenwerking met de geselecteerde leverancier en nader in te richten projectgroepen binnen </w:t>
      </w:r>
      <w:r w:rsidR="0046286F">
        <w:t>Talland College</w:t>
      </w:r>
      <w:r>
        <w:t>, verder geprioriteerd, uitgewerkt en vertaald naar concrete ontwerpen, werkpakketten, user stories, projectopdrachten.</w:t>
      </w:r>
      <w:r w:rsidR="003934C3">
        <w:t xml:space="preserve"> </w:t>
      </w:r>
      <w:r>
        <w:t xml:space="preserve">Niet alle genoemde </w:t>
      </w:r>
      <w:r w:rsidR="004C7F5A">
        <w:t>doorontwikkelrichtingen</w:t>
      </w:r>
      <w:r>
        <w:t xml:space="preserve"> zullen noodzakelijkerwijs worden gerealiseerd binnen de looptijd van de </w:t>
      </w:r>
      <w:r w:rsidR="007E07B6">
        <w:t xml:space="preserve">overeenkomst. </w:t>
      </w:r>
      <w:r w:rsidR="00C73A22">
        <w:t>Talland College behoudt zich het recht voor om onderdelen te prioriteren, te faseren, aan te passen of niet uit te voeren, afhankelijk van organisatiedoelen, beschikbare</w:t>
      </w:r>
      <w:r w:rsidR="007E07B6">
        <w:t xml:space="preserve"> </w:t>
      </w:r>
      <w:r w:rsidR="007E07B6">
        <w:t>middelen, technische haalbaarheid en bestuurlijke besluitvorming.</w:t>
      </w:r>
      <w:r w:rsidRPr="00C73A22" w:rsidR="007E07B6">
        <w:t xml:space="preserve"> </w:t>
      </w:r>
    </w:p>
    <w:p w:rsidR="009434A3" w:rsidRDefault="00BD7F18" w14:paraId="1218B9FA" w14:textId="29317D38">
      <w:r>
        <w:t>Talland College zoekt</w:t>
      </w:r>
      <w:r w:rsidR="009434A3">
        <w:t xml:space="preserve"> een partner die helpt</w:t>
      </w:r>
      <w:r w:rsidR="00F30857">
        <w:t xml:space="preserve"> de doorontwikkelingrichtingen</w:t>
      </w:r>
      <w:r w:rsidR="009434A3">
        <w:t xml:space="preserve"> samen, gefaseerd en beheersbaar verder uit te werken en te realiseren</w:t>
      </w:r>
      <w:r w:rsidR="00F30857">
        <w:t xml:space="preserve">. </w:t>
      </w:r>
    </w:p>
    <w:p w:rsidR="00E90F97" w:rsidRDefault="00E90F97" w14:paraId="791D4BA7" w14:textId="77777777"/>
    <w:p w:rsidRPr="00E90F97" w:rsidR="00E90F97" w:rsidP="0691FC29" w:rsidRDefault="413EF33F" w14:paraId="47B4CB0A" w14:textId="3D851D26">
      <w:pPr>
        <w:pStyle w:val="Kop3"/>
        <w:rPr>
          <w:b/>
          <w:bCs/>
        </w:rPr>
      </w:pPr>
      <w:r>
        <w:t xml:space="preserve">1. </w:t>
      </w:r>
      <w:r w:rsidR="5AC3B6D0">
        <w:t>Student journey en contactbeheer</w:t>
      </w:r>
    </w:p>
    <w:p w:rsidR="55CA0B06" w:rsidP="0691FC29" w:rsidRDefault="55CA0B06" w14:paraId="04B1BB83" w14:textId="0B2E9915">
      <w:pPr>
        <w:rPr>
          <w:b/>
          <w:bCs/>
        </w:rPr>
      </w:pPr>
      <w:r w:rsidRPr="0691FC29">
        <w:rPr>
          <w:b/>
          <w:bCs/>
        </w:rPr>
        <w:t>Huidige situatie</w:t>
      </w:r>
      <w:r w:rsidRPr="0691FC29" w:rsidR="67163B7B">
        <w:rPr>
          <w:b/>
          <w:bCs/>
        </w:rPr>
        <w:t>:</w:t>
      </w:r>
    </w:p>
    <w:p w:rsidR="00E90F97" w:rsidP="00E90F97" w:rsidRDefault="00A54E2B" w14:paraId="3CE72994" w14:textId="5DB3CFFF">
      <w:pPr>
        <w:pStyle w:val="Lijstalinea"/>
        <w:numPr>
          <w:ilvl w:val="0"/>
          <w:numId w:val="7"/>
        </w:numPr>
      </w:pPr>
      <w:r>
        <w:t>Mic</w:t>
      </w:r>
      <w:r w:rsidR="003276E0">
        <w:t>r</w:t>
      </w:r>
      <w:r>
        <w:t xml:space="preserve">osoft Dynamics 365 </w:t>
      </w:r>
      <w:r w:rsidR="00E90F97">
        <w:t>maakt inzichtelijk in welke</w:t>
      </w:r>
      <w:r w:rsidR="00127B36">
        <w:t xml:space="preserve"> fase</w:t>
      </w:r>
      <w:r w:rsidR="00E90F97">
        <w:t xml:space="preserve"> van de student journey het contact zich bevindt (fases: studiekiezer, aanmelder, student, alumnus). </w:t>
      </w:r>
    </w:p>
    <w:p w:rsidR="00E90F97" w:rsidP="00E90F97" w:rsidRDefault="00E90F97" w14:paraId="5D0AB7C8" w14:textId="6B7BE915">
      <w:pPr>
        <w:pStyle w:val="Lijstalinea"/>
        <w:numPr>
          <w:ilvl w:val="0"/>
          <w:numId w:val="7"/>
        </w:numPr>
      </w:pPr>
      <w:r>
        <w:t>Onderscheid tussen studiekiezer en ouder/begeleider.</w:t>
      </w:r>
    </w:p>
    <w:p w:rsidR="00E90F97" w:rsidP="00E90F97" w:rsidRDefault="00E90F97" w14:paraId="6134543E" w14:textId="28C61BBF">
      <w:pPr>
        <w:pStyle w:val="Lijstalinea"/>
        <w:numPr>
          <w:ilvl w:val="0"/>
          <w:numId w:val="7"/>
        </w:numPr>
      </w:pPr>
      <w:r w:rsidRPr="00E90F97">
        <w:t>Profielopbouw</w:t>
      </w:r>
      <w:r w:rsidR="00BF0CF1">
        <w:t xml:space="preserve"> met o.a. </w:t>
      </w:r>
      <w:r w:rsidRPr="00E90F97">
        <w:t xml:space="preserve">interesses, gedragsdata, </w:t>
      </w:r>
      <w:r w:rsidR="009E56CE">
        <w:t xml:space="preserve">contactmomenten, </w:t>
      </w:r>
      <w:r w:rsidRPr="00E90F97">
        <w:t>contentinteracties, even</w:t>
      </w:r>
      <w:r w:rsidR="009D4CE5">
        <w:t>ementen</w:t>
      </w:r>
      <w:r w:rsidRPr="00E90F97">
        <w:t>.</w:t>
      </w:r>
    </w:p>
    <w:p w:rsidRPr="00F01C73" w:rsidR="00E90F97" w:rsidP="0691FC29" w:rsidRDefault="006C1853" w14:paraId="5AAE186F" w14:textId="43CD7CB0">
      <w:pPr>
        <w:rPr>
          <w:b/>
          <w:bCs/>
        </w:rPr>
      </w:pPr>
      <w:r>
        <w:rPr>
          <w:b/>
          <w:bCs/>
        </w:rPr>
        <w:t>Doorontwikkelingrichtingen</w:t>
      </w:r>
      <w:r w:rsidR="00603A4A">
        <w:rPr>
          <w:b/>
          <w:bCs/>
        </w:rPr>
        <w:t xml:space="preserve"> student journey en contactbeheer</w:t>
      </w:r>
      <w:r w:rsidR="001F2685">
        <w:rPr>
          <w:b/>
          <w:bCs/>
        </w:rPr>
        <w:t>:</w:t>
      </w:r>
    </w:p>
    <w:p w:rsidRPr="005E093D" w:rsidR="00E90F97" w:rsidP="798DDB15" w:rsidRDefault="33EFA613" w14:paraId="60F449BA" w14:textId="7DAE07C4">
      <w:pPr>
        <w:pStyle w:val="Lijstalinea"/>
        <w:numPr>
          <w:ilvl w:val="0"/>
          <w:numId w:val="14"/>
        </w:numPr>
      </w:pPr>
      <w:r w:rsidRPr="005E093D">
        <w:t>Integratie met</w:t>
      </w:r>
      <w:r w:rsidRPr="005E093D" w:rsidR="00C251DE">
        <w:t xml:space="preserve"> het</w:t>
      </w:r>
      <w:r w:rsidRPr="005E093D">
        <w:t xml:space="preserve"> SIS om profielen te verrijken met conversie-informatie</w:t>
      </w:r>
      <w:r w:rsidRPr="005E093D" w:rsidR="235D987C">
        <w:t xml:space="preserve"> en de student te kunnen volgen </w:t>
      </w:r>
      <w:r w:rsidRPr="005E093D" w:rsidR="26EC98C1">
        <w:t xml:space="preserve">in de verdere fases van de student journey. </w:t>
      </w:r>
    </w:p>
    <w:p w:rsidRPr="0003321D" w:rsidR="00604105" w:rsidP="00604105" w:rsidRDefault="534E3857" w14:paraId="4488BA44" w14:textId="02020663">
      <w:pPr>
        <w:pStyle w:val="Lijstalinea"/>
        <w:numPr>
          <w:ilvl w:val="1"/>
          <w:numId w:val="14"/>
        </w:numPr>
      </w:pPr>
      <w:r>
        <w:t>Statusupdates profiel/student journey:</w:t>
      </w:r>
    </w:p>
    <w:p w:rsidR="00604105" w:rsidP="00604105" w:rsidRDefault="00604105" w14:paraId="4C5E8F0E" w14:textId="77777777">
      <w:pPr>
        <w:pStyle w:val="Lijstalinea"/>
        <w:numPr>
          <w:ilvl w:val="2"/>
          <w:numId w:val="14"/>
        </w:numPr>
      </w:pPr>
      <w:r w:rsidRPr="00C55A18">
        <w:t>datum aanmelding</w:t>
      </w:r>
    </w:p>
    <w:p w:rsidR="00604105" w:rsidP="00604105" w:rsidRDefault="00604105" w14:paraId="62A2E972" w14:textId="77777777">
      <w:pPr>
        <w:pStyle w:val="Lijstalinea"/>
        <w:numPr>
          <w:ilvl w:val="2"/>
          <w:numId w:val="14"/>
        </w:numPr>
      </w:pPr>
      <w:r w:rsidRPr="00C55A18">
        <w:t>gekozen opleiding(en)</w:t>
      </w:r>
    </w:p>
    <w:p w:rsidR="00604105" w:rsidP="00604105" w:rsidRDefault="00604105" w14:paraId="1EE2A0B2" w14:textId="77777777">
      <w:pPr>
        <w:pStyle w:val="Lijstalinea"/>
        <w:numPr>
          <w:ilvl w:val="2"/>
          <w:numId w:val="14"/>
        </w:numPr>
      </w:pPr>
      <w:r w:rsidRPr="00C55A18">
        <w:lastRenderedPageBreak/>
        <w:t>status aanmelding</w:t>
      </w:r>
    </w:p>
    <w:p w:rsidR="00604105" w:rsidP="00604105" w:rsidRDefault="00604105" w14:paraId="773B7DD0" w14:textId="77777777">
      <w:pPr>
        <w:pStyle w:val="Lijstalinea"/>
        <w:numPr>
          <w:ilvl w:val="2"/>
          <w:numId w:val="14"/>
        </w:numPr>
      </w:pPr>
      <w:r w:rsidRPr="00C55A18">
        <w:t>datum inschrijving</w:t>
      </w:r>
    </w:p>
    <w:p w:rsidR="00604105" w:rsidP="00604105" w:rsidRDefault="00604105" w14:paraId="40569AC2" w14:textId="77777777">
      <w:pPr>
        <w:pStyle w:val="Lijstalinea"/>
        <w:numPr>
          <w:ilvl w:val="2"/>
          <w:numId w:val="14"/>
        </w:numPr>
      </w:pPr>
      <w:r w:rsidRPr="00C55A18">
        <w:t>ingeschreven opleiding</w:t>
      </w:r>
    </w:p>
    <w:p w:rsidR="00E90F97" w:rsidP="00E90F97" w:rsidRDefault="00604105" w14:paraId="69350423" w14:textId="38314D06">
      <w:pPr>
        <w:pStyle w:val="Lijstalinea"/>
        <w:numPr>
          <w:ilvl w:val="2"/>
          <w:numId w:val="14"/>
        </w:numPr>
      </w:pPr>
      <w:r w:rsidRPr="00C55A18">
        <w:t>daadwerkelijk gestart</w:t>
      </w:r>
    </w:p>
    <w:p w:rsidR="00DF48F5" w:rsidP="00E90F97" w:rsidRDefault="00D0152C" w14:paraId="6C0655DB" w14:textId="5D52DF12">
      <w:pPr>
        <w:pStyle w:val="Lijstalinea"/>
        <w:numPr>
          <w:ilvl w:val="2"/>
          <w:numId w:val="14"/>
        </w:numPr>
      </w:pPr>
      <w:r>
        <w:t xml:space="preserve">datum </w:t>
      </w:r>
      <w:r w:rsidR="004A23BF">
        <w:t>afstuderen</w:t>
      </w:r>
    </w:p>
    <w:p w:rsidR="005E093D" w:rsidP="00E90F97" w:rsidRDefault="005E093D" w14:paraId="3325FDFE" w14:textId="0115A9CF">
      <w:pPr>
        <w:pStyle w:val="Lijstalinea"/>
        <w:numPr>
          <w:ilvl w:val="2"/>
          <w:numId w:val="14"/>
        </w:numPr>
      </w:pPr>
      <w:r>
        <w:t xml:space="preserve">datum schoolverlaat </w:t>
      </w:r>
    </w:p>
    <w:p w:rsidR="00604105" w:rsidP="00604105" w:rsidRDefault="00604105" w14:paraId="6F549AEB" w14:textId="77777777">
      <w:pPr>
        <w:pStyle w:val="Lijstalinea"/>
        <w:ind w:left="2160"/>
      </w:pPr>
    </w:p>
    <w:p w:rsidRPr="00127B36" w:rsidR="004C5BD6" w:rsidP="0691FC29" w:rsidRDefault="7360270B" w14:paraId="25057371" w14:textId="0268A97B">
      <w:pPr>
        <w:pStyle w:val="Kop3"/>
      </w:pPr>
      <w:r>
        <w:t xml:space="preserve">2.1 </w:t>
      </w:r>
      <w:r w:rsidR="40C253C0">
        <w:t>Evenementenorganisatie</w:t>
      </w:r>
      <w:r w:rsidR="36BCC574">
        <w:t xml:space="preserve"> </w:t>
      </w:r>
    </w:p>
    <w:p w:rsidR="46F75536" w:rsidP="0691FC29" w:rsidRDefault="46F75536" w14:paraId="58BB450C" w14:textId="3AE6CF5B">
      <w:pPr>
        <w:rPr>
          <w:b/>
          <w:bCs/>
        </w:rPr>
      </w:pPr>
      <w:r w:rsidRPr="0691FC29">
        <w:rPr>
          <w:b/>
          <w:bCs/>
        </w:rPr>
        <w:t>Huidige situatie</w:t>
      </w:r>
      <w:r w:rsidRPr="0691FC29" w:rsidR="42ADFF42">
        <w:rPr>
          <w:b/>
          <w:bCs/>
        </w:rPr>
        <w:t>:</w:t>
      </w:r>
    </w:p>
    <w:p w:rsidRPr="002F6A69" w:rsidR="00644E6B" w:rsidP="798DDB15" w:rsidRDefault="2B876C68" w14:paraId="486CEA17" w14:textId="6486EA71">
      <w:pPr>
        <w:pStyle w:val="Lijstalinea"/>
        <w:numPr>
          <w:ilvl w:val="0"/>
          <w:numId w:val="7"/>
        </w:numPr>
      </w:pPr>
      <w:r w:rsidRPr="002F6A69">
        <w:t>Processen zijn ingericht op basis van gebeurtenissen.</w:t>
      </w:r>
    </w:p>
    <w:p w:rsidRPr="002F6A69" w:rsidR="00644E6B" w:rsidP="798DDB15" w:rsidRDefault="6DA4CEA0" w14:paraId="08BCAE9B" w14:textId="3C514135">
      <w:pPr>
        <w:pStyle w:val="Lijstalinea"/>
        <w:numPr>
          <w:ilvl w:val="0"/>
          <w:numId w:val="7"/>
        </w:numPr>
      </w:pPr>
      <w:r w:rsidRPr="002F6A69">
        <w:t>Het registreren van evenementen</w:t>
      </w:r>
      <w:r w:rsidRPr="002F6A69" w:rsidR="3AED2E7A">
        <w:t>/gebeurtenissen</w:t>
      </w:r>
      <w:r w:rsidRPr="002F6A69">
        <w:t xml:space="preserve"> (locaties, sessies en capaciteit)</w:t>
      </w:r>
      <w:r w:rsidRPr="002F6A69" w:rsidR="1347C1C3">
        <w:t>, zoals; open dagen, infoavonden en workshops.</w:t>
      </w:r>
    </w:p>
    <w:p w:rsidRPr="002F6A69" w:rsidR="004C5BD6" w:rsidP="798DDB15" w:rsidRDefault="2FB874B9" w14:paraId="119A02CB" w14:textId="165D9E2B">
      <w:pPr>
        <w:pStyle w:val="Lijstalinea"/>
        <w:numPr>
          <w:ilvl w:val="0"/>
          <w:numId w:val="7"/>
        </w:numPr>
      </w:pPr>
      <w:r w:rsidRPr="002F6A69">
        <w:t xml:space="preserve">Aanmeldformulieren (gebouwd in </w:t>
      </w:r>
      <w:r w:rsidRPr="002F6A69" w:rsidR="40F24DE6">
        <w:t xml:space="preserve">Microsoft </w:t>
      </w:r>
      <w:r w:rsidRPr="002F6A69" w:rsidR="1AA75763">
        <w:t>Dynamics</w:t>
      </w:r>
      <w:r w:rsidRPr="002F6A69">
        <w:t>, die ge</w:t>
      </w:r>
      <w:r w:rsidRPr="002F6A69" w:rsidR="2E929DD5">
        <w:t>-</w:t>
      </w:r>
      <w:r w:rsidRPr="002F6A69">
        <w:t xml:space="preserve">embed </w:t>
      </w:r>
      <w:r w:rsidRPr="002F6A69" w:rsidR="4EB0D13A">
        <w:t xml:space="preserve">kunnen </w:t>
      </w:r>
      <w:r w:rsidRPr="002F6A69">
        <w:t>worden op de website)</w:t>
      </w:r>
      <w:r w:rsidRPr="002F6A69" w:rsidR="1AA75763">
        <w:t>.</w:t>
      </w:r>
    </w:p>
    <w:p w:rsidRPr="002F6A69" w:rsidR="004C5BD6" w:rsidP="798DDB15" w:rsidRDefault="6DA4CEA0" w14:paraId="2BFF90CA" w14:textId="7FB6893A">
      <w:pPr>
        <w:pStyle w:val="Lijstalinea"/>
        <w:numPr>
          <w:ilvl w:val="0"/>
          <w:numId w:val="7"/>
        </w:numPr>
      </w:pPr>
      <w:r w:rsidRPr="002F6A69">
        <w:t>Registratie van aanmelders</w:t>
      </w:r>
      <w:r w:rsidRPr="002F6A69" w:rsidR="1347C1C3">
        <w:t xml:space="preserve"> (potentiële studenten en/of </w:t>
      </w:r>
      <w:r w:rsidRPr="002F6A69" w:rsidR="706D1AEB">
        <w:t>ouders/</w:t>
      </w:r>
      <w:r w:rsidRPr="002F6A69" w:rsidR="1347C1C3">
        <w:t>begeleiders)</w:t>
      </w:r>
      <w:r w:rsidRPr="002F6A69" w:rsidR="09BEF175">
        <w:t>.</w:t>
      </w:r>
    </w:p>
    <w:p w:rsidRPr="002F6A69" w:rsidR="004C5BD6" w:rsidP="798DDB15" w:rsidRDefault="23F08CA0" w14:paraId="65C50656" w14:textId="3482A36A">
      <w:pPr>
        <w:pStyle w:val="Lijstalinea"/>
        <w:numPr>
          <w:ilvl w:val="0"/>
          <w:numId w:val="7"/>
        </w:numPr>
      </w:pPr>
      <w:r w:rsidRPr="002F6A69">
        <w:t xml:space="preserve">Registratie van bezoekers (d.m.v. een </w:t>
      </w:r>
      <w:r w:rsidRPr="002F6A69" w:rsidR="1305ECD7">
        <w:t>QR</w:t>
      </w:r>
      <w:r w:rsidRPr="002F6A69">
        <w:t>-code scanner die check-in registreert per locatie)</w:t>
      </w:r>
      <w:r w:rsidRPr="002F6A69" w:rsidR="1305ECD7">
        <w:t>.</w:t>
      </w:r>
    </w:p>
    <w:p w:rsidRPr="002F6A69" w:rsidR="004C5BD6" w:rsidP="798DDB15" w:rsidRDefault="7E5D5351" w14:paraId="195518F0" w14:textId="0C6F5A66">
      <w:pPr>
        <w:pStyle w:val="Lijstalinea"/>
        <w:numPr>
          <w:ilvl w:val="0"/>
          <w:numId w:val="7"/>
        </w:numPr>
      </w:pPr>
      <w:r w:rsidRPr="002F6A69">
        <w:t>Evenementencommunicatie</w:t>
      </w:r>
      <w:r w:rsidRPr="002F6A69" w:rsidR="23F08CA0">
        <w:t xml:space="preserve"> (bevestig, voorbereiding, herinnering, post-event follow up)</w:t>
      </w:r>
      <w:r w:rsidRPr="002F6A69">
        <w:t>: multichannel (e-mail en sms).</w:t>
      </w:r>
    </w:p>
    <w:p w:rsidR="00871433" w:rsidP="798DDB15" w:rsidRDefault="00871433" w14:paraId="3ACC567D" w14:textId="77777777">
      <w:pPr>
        <w:pStyle w:val="Lijstalinea"/>
        <w:ind w:left="1080"/>
        <w:rPr>
          <w:color w:val="00B050"/>
        </w:rPr>
      </w:pPr>
    </w:p>
    <w:p w:rsidRPr="00844EE4" w:rsidR="003226D5" w:rsidP="0691FC29" w:rsidRDefault="1528D4F3" w14:paraId="5CB646FA" w14:textId="2208D8F2">
      <w:pPr>
        <w:pStyle w:val="Kop3"/>
      </w:pPr>
      <w:r>
        <w:t xml:space="preserve">2.2 </w:t>
      </w:r>
      <w:r w:rsidR="6B3EFC37">
        <w:t>Meeloopdage</w:t>
      </w:r>
      <w:r w:rsidR="5D0D7231">
        <w:t>n</w:t>
      </w:r>
      <w:r w:rsidR="6B3EFC37">
        <w:t xml:space="preserve">organisatie </w:t>
      </w:r>
    </w:p>
    <w:p w:rsidR="34E57335" w:rsidP="0691FC29" w:rsidRDefault="34E57335" w14:paraId="1621C88A" w14:textId="4E1B7595">
      <w:pPr>
        <w:rPr>
          <w:b/>
          <w:bCs/>
        </w:rPr>
      </w:pPr>
      <w:r w:rsidRPr="0691FC29">
        <w:rPr>
          <w:b/>
          <w:bCs/>
        </w:rPr>
        <w:t>Huidige situatie</w:t>
      </w:r>
      <w:r w:rsidRPr="0691FC29" w:rsidR="66F5EFA3">
        <w:rPr>
          <w:b/>
          <w:bCs/>
        </w:rPr>
        <w:t>:</w:t>
      </w:r>
    </w:p>
    <w:p w:rsidRPr="00127B36" w:rsidR="00127B36" w:rsidP="00A522C1" w:rsidRDefault="64FE8245" w14:paraId="5F3FD3D1" w14:textId="48913E9A">
      <w:pPr>
        <w:pStyle w:val="Lijstalinea"/>
        <w:numPr>
          <w:ilvl w:val="0"/>
          <w:numId w:val="7"/>
        </w:numPr>
      </w:pPr>
      <w:r>
        <w:t>Proces is ingericht op basis van leads (niet op basis van gebeurtenis).</w:t>
      </w:r>
    </w:p>
    <w:p w:rsidRPr="00127B36" w:rsidR="00127B36" w:rsidP="00A522C1" w:rsidRDefault="447D3059" w14:paraId="27F0D14D" w14:textId="10863B76">
      <w:pPr>
        <w:pStyle w:val="Lijstalinea"/>
        <w:numPr>
          <w:ilvl w:val="0"/>
          <w:numId w:val="7"/>
        </w:numPr>
      </w:pPr>
      <w:r>
        <w:t xml:space="preserve">Het proces aan de kant van de docent is ingericht middels Power Automate, d.m.v. formulieren. Docenten hebben geen toegang/inzage in het </w:t>
      </w:r>
      <w:r w:rsidR="003276E0">
        <w:t>Microsoft Dynamics 365</w:t>
      </w:r>
      <w:r>
        <w:t>.</w:t>
      </w:r>
    </w:p>
    <w:p w:rsidRPr="00127B36" w:rsidR="00127B36" w:rsidP="00A522C1" w:rsidRDefault="623CB79F" w14:paraId="2922DF73" w14:textId="57562553">
      <w:pPr>
        <w:pStyle w:val="Lijstalinea"/>
        <w:numPr>
          <w:ilvl w:val="0"/>
          <w:numId w:val="7"/>
        </w:numPr>
      </w:pPr>
      <w:r>
        <w:t>Aanvraagformulieren (gebouwd in Dynamics, die ge</w:t>
      </w:r>
      <w:r w:rsidR="6DD8F8E7">
        <w:t>-</w:t>
      </w:r>
      <w:r>
        <w:t xml:space="preserve">embed </w:t>
      </w:r>
      <w:r w:rsidR="121E45DA">
        <w:t xml:space="preserve">kunnen </w:t>
      </w:r>
      <w:r>
        <w:t>worden op de website).</w:t>
      </w:r>
    </w:p>
    <w:p w:rsidR="00127B36" w:rsidP="00A522C1" w:rsidRDefault="00127B36" w14:paraId="69A18DC5" w14:textId="4E2B9337">
      <w:pPr>
        <w:pStyle w:val="Lijstalinea"/>
        <w:numPr>
          <w:ilvl w:val="0"/>
          <w:numId w:val="7"/>
        </w:numPr>
      </w:pPr>
      <w:r>
        <w:t>Registratie van aanvragen</w:t>
      </w:r>
      <w:r w:rsidR="001E30DD">
        <w:t>.</w:t>
      </w:r>
    </w:p>
    <w:p w:rsidR="00127B36" w:rsidP="00A522C1" w:rsidRDefault="00127B36" w14:paraId="48D47CCC" w14:textId="0104AABA">
      <w:pPr>
        <w:pStyle w:val="Lijstalinea"/>
        <w:numPr>
          <w:ilvl w:val="0"/>
          <w:numId w:val="7"/>
        </w:numPr>
      </w:pPr>
      <w:r>
        <w:t>Communicatie richting potentiële student</w:t>
      </w:r>
      <w:r w:rsidRPr="00127B36">
        <w:t xml:space="preserve"> (</w:t>
      </w:r>
      <w:r>
        <w:t>aanvraag</w:t>
      </w:r>
      <w:r w:rsidRPr="00127B36">
        <w:t>bevestig</w:t>
      </w:r>
      <w:r>
        <w:t xml:space="preserve">ing, afspraakbevestiging, </w:t>
      </w:r>
      <w:r w:rsidRPr="00127B36">
        <w:t>herinnering</w:t>
      </w:r>
      <w:r>
        <w:t xml:space="preserve"> en mogelijk wijzigingsbevestiging en/of annulering</w:t>
      </w:r>
      <w:r w:rsidRPr="00127B36">
        <w:t>)</w:t>
      </w:r>
      <w:r>
        <w:t xml:space="preserve">. </w:t>
      </w:r>
    </w:p>
    <w:p w:rsidRPr="00127B36" w:rsidR="00127B36" w:rsidP="00A522C1" w:rsidRDefault="623CB79F" w14:paraId="23E33A07" w14:textId="56A5A296">
      <w:pPr>
        <w:pStyle w:val="Lijstalinea"/>
        <w:numPr>
          <w:ilvl w:val="0"/>
          <w:numId w:val="7"/>
        </w:numPr>
      </w:pPr>
      <w:r>
        <w:t>Communicatie richting docenten via Power</w:t>
      </w:r>
      <w:r w:rsidR="66B78861">
        <w:t xml:space="preserve"> Automate</w:t>
      </w:r>
      <w:r>
        <w:t xml:space="preserve"> (aanvraag, afspraakbevestiging, herinnering en mogelijk wijzigingsbevestiging en/of annulering)</w:t>
      </w:r>
    </w:p>
    <w:p w:rsidR="00E81E7F" w:rsidP="0691FC29" w:rsidRDefault="00E81E7F" w14:paraId="515CC670" w14:textId="77777777">
      <w:pPr>
        <w:rPr>
          <w:b/>
          <w:bCs/>
        </w:rPr>
      </w:pPr>
    </w:p>
    <w:p w:rsidR="00E81E7F" w:rsidP="0691FC29" w:rsidRDefault="00E81E7F" w14:paraId="76F045F3" w14:textId="77777777">
      <w:pPr>
        <w:rPr>
          <w:b/>
          <w:bCs/>
        </w:rPr>
      </w:pPr>
    </w:p>
    <w:p w:rsidRPr="00A522C1" w:rsidR="00A522C1" w:rsidP="0691FC29" w:rsidRDefault="00603A4A" w14:paraId="11788DC9" w14:textId="6F359DB6">
      <w:pPr>
        <w:rPr>
          <w:b/>
          <w:bCs/>
        </w:rPr>
      </w:pPr>
      <w:r>
        <w:rPr>
          <w:b/>
          <w:bCs/>
        </w:rPr>
        <w:lastRenderedPageBreak/>
        <w:t>Doorontwikkelrichtingen</w:t>
      </w:r>
      <w:r w:rsidRPr="7FC5D897" w:rsidR="7745CD8B">
        <w:rPr>
          <w:b/>
          <w:bCs/>
        </w:rPr>
        <w:t xml:space="preserve"> evenementenorganisatie</w:t>
      </w:r>
      <w:r w:rsidR="000F4A43">
        <w:rPr>
          <w:b/>
          <w:bCs/>
        </w:rPr>
        <w:t xml:space="preserve"> (incl. meeloopdagen)</w:t>
      </w:r>
      <w:r w:rsidRPr="7FC5D897" w:rsidR="1FEE6DC7">
        <w:rPr>
          <w:b/>
          <w:bCs/>
        </w:rPr>
        <w:t>:</w:t>
      </w:r>
    </w:p>
    <w:p w:rsidRPr="00986F80" w:rsidR="00A522C1" w:rsidP="798DDB15" w:rsidRDefault="2B8E5F25" w14:paraId="7478DD3B" w14:textId="7EA0A5E6">
      <w:pPr>
        <w:pStyle w:val="Lijstalinea"/>
        <w:numPr>
          <w:ilvl w:val="0"/>
          <w:numId w:val="7"/>
        </w:numPr>
      </w:pPr>
      <w:r w:rsidRPr="00986F80">
        <w:t xml:space="preserve">De mogelijkheid om met filters te werken in het aanmeldformulier (bijv. het selecteren van een specifieke open dag locatie leidt tot het tonen van enkel de opleidingen die gegeven worden op de locatie </w:t>
      </w:r>
      <w:r w:rsidRPr="00986F80" w:rsidR="704A8B34">
        <w:t>en</w:t>
      </w:r>
      <w:r w:rsidRPr="00986F80">
        <w:t xml:space="preserve"> visa versa). </w:t>
      </w:r>
    </w:p>
    <w:p w:rsidRPr="00986F80" w:rsidR="00A522C1" w:rsidP="798DDB15" w:rsidRDefault="2B8E5F25" w14:paraId="5BCC1DA3" w14:textId="327AC13E">
      <w:pPr>
        <w:pStyle w:val="Lijstalinea"/>
        <w:numPr>
          <w:ilvl w:val="0"/>
          <w:numId w:val="7"/>
        </w:numPr>
      </w:pPr>
      <w:r w:rsidRPr="00986F80">
        <w:t>De mogelijkheid om op basis van een geselecteerd antwoord een vervolgvraag te kunnen stellen</w:t>
      </w:r>
      <w:r w:rsidRPr="00986F80" w:rsidR="1C3B4B77">
        <w:t xml:space="preserve"> in het aanmeldformulier</w:t>
      </w:r>
      <w:r w:rsidRPr="00986F80">
        <w:t xml:space="preserve">. </w:t>
      </w:r>
    </w:p>
    <w:p w:rsidRPr="00986F80" w:rsidR="00A522C1" w:rsidP="798DDB15" w:rsidRDefault="70388B6A" w14:paraId="4099E423" w14:textId="77777777">
      <w:pPr>
        <w:pStyle w:val="Lijstalinea"/>
        <w:numPr>
          <w:ilvl w:val="0"/>
          <w:numId w:val="7"/>
        </w:numPr>
      </w:pPr>
      <w:r w:rsidRPr="00986F80">
        <w:t>De mogelijkheid om tijdsloten te kunnen laten boeken (incl. de mogelijkheid om af te kunnen melden, zodat het tijdslot weer beschikbaar komt).</w:t>
      </w:r>
    </w:p>
    <w:p w:rsidRPr="00986F80" w:rsidR="00A522C1" w:rsidP="798DDB15" w:rsidRDefault="70388B6A" w14:paraId="6AD1D819" w14:textId="77777777">
      <w:pPr>
        <w:pStyle w:val="Lijstalinea"/>
        <w:numPr>
          <w:ilvl w:val="0"/>
          <w:numId w:val="7"/>
        </w:numPr>
      </w:pPr>
      <w:r w:rsidRPr="00986F80">
        <w:t>Sessiekeuze en roostering per deelnemer (incl. begeleider/ouders). </w:t>
      </w:r>
    </w:p>
    <w:p w:rsidRPr="00986F80" w:rsidR="00A522C1" w:rsidP="798DDB15" w:rsidRDefault="2B8E5F25" w14:paraId="0F5C1891" w14:textId="61A54703">
      <w:pPr>
        <w:pStyle w:val="Lijstalinea"/>
        <w:numPr>
          <w:ilvl w:val="0"/>
          <w:numId w:val="7"/>
        </w:numPr>
      </w:pPr>
      <w:r w:rsidRPr="00986F80">
        <w:t>Wachtlijstbehee</w:t>
      </w:r>
      <w:r w:rsidRPr="00986F80" w:rsidR="141FE05F">
        <w:t>r.</w:t>
      </w:r>
    </w:p>
    <w:p w:rsidR="00A522C1" w:rsidP="00A522C1" w:rsidRDefault="61B92B7F" w14:paraId="5B27324A" w14:textId="7CB0A094">
      <w:pPr>
        <w:pStyle w:val="Lijstalinea"/>
        <w:numPr>
          <w:ilvl w:val="0"/>
          <w:numId w:val="7"/>
        </w:numPr>
      </w:pPr>
      <w:r>
        <w:t>Enquêteresultaten die herleidbaar zijn naar potentiële student</w:t>
      </w:r>
      <w:r w:rsidR="2BB41614">
        <w:t xml:space="preserve"> (bijv. Via Customer Voice).</w:t>
      </w:r>
    </w:p>
    <w:p w:rsidR="00A522C1" w:rsidP="00A522C1" w:rsidRDefault="61B92B7F" w14:paraId="52223DB8" w14:textId="6D7A0065">
      <w:pPr>
        <w:pStyle w:val="Lijstalinea"/>
        <w:numPr>
          <w:ilvl w:val="0"/>
          <w:numId w:val="7"/>
        </w:numPr>
      </w:pPr>
      <w:r>
        <w:t xml:space="preserve">Meeloopdagen organisatie op vaste dagen, naast de meeloopdagen op aanvraag (dus op basis van gebeurtenis i.p.v. </w:t>
      </w:r>
      <w:r w:rsidR="44CE388E">
        <w:t xml:space="preserve">op </w:t>
      </w:r>
      <w:r>
        <w:t>leads).</w:t>
      </w:r>
    </w:p>
    <w:p w:rsidR="514A8ABC" w:rsidP="0691FC29" w:rsidRDefault="514A8ABC" w14:paraId="24B2BF0C" w14:textId="3F06AB36">
      <w:pPr>
        <w:pStyle w:val="Lijstalinea"/>
        <w:numPr>
          <w:ilvl w:val="0"/>
          <w:numId w:val="7"/>
        </w:numPr>
      </w:pPr>
      <w:r>
        <w:t xml:space="preserve">Eventrapportages: zie hoofdstuk 6 Rapportages en dashboards. </w:t>
      </w:r>
    </w:p>
    <w:p w:rsidR="0691FC29" w:rsidRDefault="0691FC29" w14:paraId="51EE3406" w14:textId="6D13CDBA"/>
    <w:p w:rsidRPr="00A522C1" w:rsidR="003226D5" w:rsidP="0691FC29" w:rsidRDefault="3D209892" w14:paraId="29B0A475" w14:textId="134AC34E">
      <w:pPr>
        <w:pStyle w:val="Kop3"/>
        <w:rPr>
          <w:b/>
          <w:bCs/>
        </w:rPr>
      </w:pPr>
      <w:r>
        <w:t xml:space="preserve">3. </w:t>
      </w:r>
      <w:r w:rsidR="2DC2BBD7">
        <w:t>C</w:t>
      </w:r>
      <w:r w:rsidR="254E7E5C">
        <w:t>ampagnes</w:t>
      </w:r>
    </w:p>
    <w:p w:rsidR="4602E61D" w:rsidP="0691FC29" w:rsidRDefault="4602E61D" w14:paraId="31651416" w14:textId="36091A65">
      <w:pPr>
        <w:rPr>
          <w:b/>
          <w:bCs/>
        </w:rPr>
      </w:pPr>
      <w:r w:rsidRPr="0691FC29">
        <w:rPr>
          <w:b/>
          <w:bCs/>
        </w:rPr>
        <w:t>Huidige situatie:</w:t>
      </w:r>
    </w:p>
    <w:p w:rsidR="003226D5" w:rsidP="00A522C1" w:rsidRDefault="00644E6B" w14:paraId="3863CC5E" w14:textId="6FCC0D68">
      <w:pPr>
        <w:pStyle w:val="Lijstalinea"/>
        <w:numPr>
          <w:ilvl w:val="0"/>
          <w:numId w:val="7"/>
        </w:numPr>
      </w:pPr>
      <w:r>
        <w:t xml:space="preserve">Gesegmenteerde marketingmailings </w:t>
      </w:r>
      <w:r w:rsidR="003226D5">
        <w:t>op profielen (vmbo/havo/vwo, interesses, gewenst startjaa</w:t>
      </w:r>
      <w:r w:rsidR="002A6D64">
        <w:t>r, maar ook basis van bezochte evenementen die níet door Talland College worden georganiseerd).</w:t>
      </w:r>
    </w:p>
    <w:p w:rsidR="003226D5" w:rsidP="00A522C1" w:rsidRDefault="003226D5" w14:paraId="18871BF3" w14:textId="77777777">
      <w:pPr>
        <w:pStyle w:val="Lijstalinea"/>
        <w:numPr>
          <w:ilvl w:val="0"/>
          <w:numId w:val="7"/>
        </w:numPr>
      </w:pPr>
      <w:r>
        <w:t xml:space="preserve">Personalisatie (dynamische contentblokken, merge fields).  </w:t>
      </w:r>
    </w:p>
    <w:p w:rsidR="00644E6B" w:rsidP="00A522C1" w:rsidRDefault="00644E6B" w14:paraId="6D117DF1" w14:textId="079CF13D">
      <w:pPr>
        <w:pStyle w:val="Lijstalinea"/>
        <w:numPr>
          <w:ilvl w:val="0"/>
          <w:numId w:val="7"/>
        </w:numPr>
      </w:pPr>
      <w:r>
        <w:t>E-mailsjablonen binnen de huisstijl.</w:t>
      </w:r>
    </w:p>
    <w:p w:rsidRPr="00A150FF" w:rsidR="002A6D64" w:rsidP="0691FC29" w:rsidRDefault="008B7B96" w14:paraId="6DF4A1B2" w14:textId="305A725F">
      <w:pPr>
        <w:rPr>
          <w:b/>
          <w:bCs/>
        </w:rPr>
      </w:pPr>
      <w:r>
        <w:rPr>
          <w:b/>
          <w:bCs/>
        </w:rPr>
        <w:t>Doorontwikkel</w:t>
      </w:r>
      <w:r w:rsidR="001F2685">
        <w:rPr>
          <w:b/>
          <w:bCs/>
        </w:rPr>
        <w:t>richtingen</w:t>
      </w:r>
      <w:r w:rsidR="00690AB9">
        <w:rPr>
          <w:b/>
          <w:bCs/>
        </w:rPr>
        <w:t xml:space="preserve">/behoeften </w:t>
      </w:r>
      <w:r w:rsidR="001F2685">
        <w:rPr>
          <w:b/>
          <w:bCs/>
        </w:rPr>
        <w:t>campagnes:</w:t>
      </w:r>
    </w:p>
    <w:p w:rsidRPr="008B7B96" w:rsidR="002A6D64" w:rsidP="798DDB15" w:rsidRDefault="2FDA0AA2" w14:paraId="5CEC2C6A" w14:textId="77777777">
      <w:pPr>
        <w:pStyle w:val="Lijstalinea"/>
        <w:numPr>
          <w:ilvl w:val="0"/>
          <w:numId w:val="7"/>
        </w:numPr>
      </w:pPr>
      <w:r w:rsidRPr="008B7B96">
        <w:t xml:space="preserve">Ondersteuning bij het inrichten van segmentaties. </w:t>
      </w:r>
    </w:p>
    <w:p w:rsidRPr="008B7B96" w:rsidR="002A6D64" w:rsidP="798DDB15" w:rsidRDefault="22232FF1" w14:paraId="6B70B6FF" w14:textId="0C806046">
      <w:pPr>
        <w:pStyle w:val="Lijstalinea"/>
        <w:numPr>
          <w:ilvl w:val="0"/>
          <w:numId w:val="7"/>
        </w:numPr>
      </w:pPr>
      <w:r w:rsidRPr="008B7B96">
        <w:t>Kennisoverdracht</w:t>
      </w:r>
      <w:r w:rsidRPr="008B7B96" w:rsidR="33DA8724">
        <w:t>/Training</w:t>
      </w:r>
      <w:r w:rsidRPr="008B7B96">
        <w:t xml:space="preserve"> op het gebied van A/B-tests, performance analytic</w:t>
      </w:r>
      <w:r w:rsidRPr="008B7B96" w:rsidR="5F5D0BF0">
        <w:t xml:space="preserve">s, bouncebeheer. </w:t>
      </w:r>
    </w:p>
    <w:p w:rsidR="00377FBB" w:rsidP="00377FBB" w:rsidRDefault="00377FBB" w14:paraId="6EDD75AF" w14:textId="77777777"/>
    <w:p w:rsidRPr="00B5669D" w:rsidR="00377FBB" w:rsidP="0691FC29" w:rsidRDefault="1B2B5C09" w14:paraId="23E97714" w14:textId="12134E8D">
      <w:pPr>
        <w:pStyle w:val="Kop3"/>
      </w:pPr>
      <w:r>
        <w:t xml:space="preserve">4. </w:t>
      </w:r>
      <w:r w:rsidR="7F049020">
        <w:t>Relatiebeheer</w:t>
      </w:r>
      <w:r w:rsidR="00690AB9">
        <w:t xml:space="preserve"> </w:t>
      </w:r>
    </w:p>
    <w:p w:rsidR="0C501A6F" w:rsidP="0691FC29" w:rsidRDefault="0C501A6F" w14:paraId="76348E85" w14:textId="4EC2D90B">
      <w:pPr>
        <w:rPr>
          <w:b/>
          <w:bCs/>
        </w:rPr>
      </w:pPr>
      <w:r w:rsidRPr="0691FC29">
        <w:rPr>
          <w:b/>
          <w:bCs/>
        </w:rPr>
        <w:t>Huidige situatie:</w:t>
      </w:r>
    </w:p>
    <w:p w:rsidRPr="00690AB9" w:rsidR="00B5669D" w:rsidP="798DDB15" w:rsidRDefault="5C842EC1" w14:paraId="2B14388B" w14:textId="36050D90">
      <w:pPr>
        <w:pStyle w:val="Lijstalinea"/>
        <w:numPr>
          <w:ilvl w:val="0"/>
          <w:numId w:val="7"/>
        </w:numPr>
      </w:pPr>
      <w:r w:rsidRPr="00690AB9">
        <w:t>Beheren van accounts (vo-scholen, gemeenten en leerplichtambtenaren), incl. sublocaties</w:t>
      </w:r>
    </w:p>
    <w:p w:rsidRPr="00690AB9" w:rsidR="00B5669D" w:rsidP="798DDB15" w:rsidRDefault="5C842EC1" w14:paraId="41CA0583" w14:textId="69B27DC3">
      <w:pPr>
        <w:pStyle w:val="Lijstalinea"/>
        <w:numPr>
          <w:ilvl w:val="0"/>
          <w:numId w:val="7"/>
        </w:numPr>
      </w:pPr>
      <w:r w:rsidRPr="00690AB9">
        <w:t xml:space="preserve">Beheren van contacten (dubbele rollen mogelijk) en onderliggende verbindingen.  </w:t>
      </w:r>
    </w:p>
    <w:p w:rsidRPr="00690AB9" w:rsidR="00B5669D" w:rsidP="798DDB15" w:rsidRDefault="3C595D31" w14:paraId="7E424455" w14:textId="6727C039">
      <w:pPr>
        <w:pStyle w:val="Lijstalinea"/>
        <w:numPr>
          <w:ilvl w:val="0"/>
          <w:numId w:val="7"/>
        </w:numPr>
      </w:pPr>
      <w:r w:rsidRPr="00690AB9">
        <w:t>Vastleggen van gespreks-/bezoekverslagen, afspraken, notities en taken</w:t>
      </w:r>
      <w:r w:rsidRPr="00690AB9" w:rsidR="32A5C893">
        <w:t xml:space="preserve"> (binnen </w:t>
      </w:r>
      <w:r w:rsidR="003276E0">
        <w:t>Microsoft Dynamics 365</w:t>
      </w:r>
      <w:r w:rsidRPr="00690AB9">
        <w:t>.</w:t>
      </w:r>
    </w:p>
    <w:p w:rsidRPr="00941711" w:rsidR="00690AB9" w:rsidP="0691FC29" w:rsidRDefault="5C842EC1" w14:paraId="04AC6D83" w14:textId="102DAFE2">
      <w:pPr>
        <w:pStyle w:val="Lijstalinea"/>
        <w:numPr>
          <w:ilvl w:val="0"/>
          <w:numId w:val="7"/>
        </w:numPr>
      </w:pPr>
      <w:r w:rsidRPr="00690AB9">
        <w:lastRenderedPageBreak/>
        <w:t>Vastleggen van evenementen die door vo-scholen zelf worden georganiseerd (beroepenmar</w:t>
      </w:r>
      <w:r w:rsidRPr="00690AB9" w:rsidR="009B0539">
        <w:t>k</w:t>
      </w:r>
      <w:r w:rsidRPr="00690AB9">
        <w:t>ten, gastlessen</w:t>
      </w:r>
      <w:r w:rsidRPr="00690AB9" w:rsidR="009B0539">
        <w:t xml:space="preserve"> e.d.</w:t>
      </w:r>
      <w:r w:rsidRPr="00690AB9">
        <w:t xml:space="preserve">) en hun wensen ten aanzien van onze bijdragen (voorlichters/sprekers). </w:t>
      </w:r>
    </w:p>
    <w:p w:rsidRPr="00B5669D" w:rsidR="00B5669D" w:rsidP="0691FC29" w:rsidRDefault="00690AB9" w14:paraId="7B7AD8D0" w14:textId="3465B785">
      <w:pPr>
        <w:rPr>
          <w:b/>
          <w:bCs/>
        </w:rPr>
      </w:pPr>
      <w:r>
        <w:rPr>
          <w:b/>
          <w:bCs/>
        </w:rPr>
        <w:t xml:space="preserve">Doorontwikkelingrichtingen relatiebeheer vo-scholen: </w:t>
      </w:r>
    </w:p>
    <w:p w:rsidR="00B5669D" w:rsidP="798DDB15" w:rsidRDefault="58A0129C" w14:paraId="05E18C3E" w14:textId="01CA3D65">
      <w:pPr>
        <w:pStyle w:val="Lijstalinea"/>
        <w:numPr>
          <w:ilvl w:val="0"/>
          <w:numId w:val="7"/>
        </w:numPr>
      </w:pPr>
      <w:r w:rsidRPr="00B833E8">
        <w:t xml:space="preserve">De leverancier ondersteunt opdrachtgever bij het in kaart brengen en verbeteren van bedrijfsprocessen, gericht op beter benutten van Dynamics 365.  </w:t>
      </w:r>
    </w:p>
    <w:p w:rsidRPr="00B833E8" w:rsidR="00D92C6A" w:rsidP="798DDB15" w:rsidRDefault="00D92C6A" w14:paraId="5D28D0F0" w14:textId="127B5076">
      <w:pPr>
        <w:pStyle w:val="Lijstalinea"/>
        <w:numPr>
          <w:ilvl w:val="0"/>
          <w:numId w:val="7"/>
        </w:numPr>
      </w:pPr>
      <w:r>
        <w:t xml:space="preserve">Koppeling met DUO om </w:t>
      </w:r>
      <w:r w:rsidR="004D4E3F">
        <w:t>accounts (vo-scholen/stichtingen) automatisch in te la</w:t>
      </w:r>
      <w:r w:rsidR="001B78E5">
        <w:t xml:space="preserve">den en te actualiseren. </w:t>
      </w:r>
    </w:p>
    <w:p w:rsidRPr="00B833E8" w:rsidR="00B5669D" w:rsidP="798DDB15" w:rsidRDefault="3C595D31" w14:paraId="4F447799" w14:textId="57D4EBA5">
      <w:pPr>
        <w:pStyle w:val="Lijstalinea"/>
        <w:numPr>
          <w:ilvl w:val="0"/>
          <w:numId w:val="7"/>
        </w:numPr>
      </w:pPr>
      <w:r w:rsidRPr="00B833E8">
        <w:t xml:space="preserve">Koppeling met Teams agenda en Tasks. </w:t>
      </w:r>
    </w:p>
    <w:p w:rsidRPr="00B833E8" w:rsidR="009B0441" w:rsidP="798DDB15" w:rsidRDefault="6C4F45C8" w14:paraId="08EE1766" w14:textId="2D81FD25">
      <w:pPr>
        <w:pStyle w:val="Lijstalinea"/>
        <w:numPr>
          <w:ilvl w:val="0"/>
          <w:numId w:val="7"/>
        </w:numPr>
      </w:pPr>
      <w:r w:rsidRPr="00B833E8">
        <w:t>Koppeling met Outlook</w:t>
      </w:r>
      <w:r w:rsidRPr="00B833E8" w:rsidR="62040E63">
        <w:t>, t.b.v. inladen e-mailconversaties.</w:t>
      </w:r>
    </w:p>
    <w:p w:rsidR="00B5669D" w:rsidP="00B5669D" w:rsidRDefault="47996B60" w14:paraId="5BAC9397" w14:textId="65AE1B2E">
      <w:pPr>
        <w:pStyle w:val="Lijstalinea"/>
        <w:numPr>
          <w:ilvl w:val="0"/>
          <w:numId w:val="7"/>
        </w:numPr>
      </w:pPr>
      <w:r>
        <w:t>Workflows voor voorlichters/sprekers</w:t>
      </w:r>
      <w:r w:rsidR="10FAC478">
        <w:t xml:space="preserve"> en Team Advies &amp; Begeleiding</w:t>
      </w:r>
      <w:r>
        <w:t>.</w:t>
      </w:r>
    </w:p>
    <w:p w:rsidR="00BC70D2" w:rsidP="00B5669D" w:rsidRDefault="00CD2851" w14:paraId="77BB624A" w14:textId="50B19B1B">
      <w:pPr>
        <w:pStyle w:val="Lijstalinea"/>
        <w:numPr>
          <w:ilvl w:val="0"/>
          <w:numId w:val="7"/>
        </w:numPr>
      </w:pPr>
      <w:r>
        <w:t>Training en adoptieplan voor gebruikers.</w:t>
      </w:r>
    </w:p>
    <w:p w:rsidR="00B5669D" w:rsidP="00B5669D" w:rsidRDefault="00B5669D" w14:paraId="06A6EE70" w14:textId="54759292">
      <w:pPr>
        <w:pStyle w:val="Lijstalinea"/>
        <w:numPr>
          <w:ilvl w:val="0"/>
          <w:numId w:val="7"/>
        </w:numPr>
      </w:pPr>
      <w:r>
        <w:t xml:space="preserve">Organisatie decanendagen en follow-up flows. </w:t>
      </w:r>
    </w:p>
    <w:p w:rsidR="0691FC29" w:rsidP="00A042B5" w:rsidRDefault="346EFF1C" w14:paraId="3A5419CD" w14:textId="1B0FA06F">
      <w:pPr>
        <w:pStyle w:val="Lijstalinea"/>
        <w:numPr>
          <w:ilvl w:val="0"/>
          <w:numId w:val="7"/>
        </w:numPr>
      </w:pPr>
      <w:r>
        <w:t>V</w:t>
      </w:r>
      <w:r w:rsidR="33A534E6">
        <w:t>oortgezet onderwijs</w:t>
      </w:r>
      <w:r>
        <w:t xml:space="preserve">-rapportages: </w:t>
      </w:r>
      <w:r w:rsidR="6DE8D709">
        <w:t xml:space="preserve">zie hoofdstuk 6 Rapportages en dashboards. </w:t>
      </w:r>
    </w:p>
    <w:p w:rsidR="0691FC29" w:rsidP="0691FC29" w:rsidRDefault="0691FC29" w14:paraId="570C3E89" w14:textId="7806AB0C">
      <w:pPr>
        <w:pStyle w:val="Lijstalinea"/>
      </w:pPr>
    </w:p>
    <w:p w:rsidR="00DA4CD0" w:rsidP="0691FC29" w:rsidRDefault="007E1B01" w14:paraId="7AEFAA56" w14:textId="63DA3462">
      <w:pPr>
        <w:pStyle w:val="Kop3"/>
      </w:pPr>
      <w:r>
        <w:t>5</w:t>
      </w:r>
      <w:r w:rsidR="5AB46DD2">
        <w:t xml:space="preserve">. </w:t>
      </w:r>
      <w:r w:rsidR="7EBC64DD">
        <w:t>Rapportages en dashboards</w:t>
      </w:r>
    </w:p>
    <w:p w:rsidR="54D5A42E" w:rsidP="0691FC29" w:rsidRDefault="54D5A42E" w14:paraId="2B95AC24" w14:textId="249680EE">
      <w:pPr>
        <w:pStyle w:val="Geenafstand"/>
        <w:rPr>
          <w:b/>
          <w:bCs/>
        </w:rPr>
      </w:pPr>
      <w:r w:rsidRPr="0691FC29">
        <w:rPr>
          <w:b/>
          <w:bCs/>
        </w:rPr>
        <w:t>Huidige situatie</w:t>
      </w:r>
    </w:p>
    <w:p w:rsidR="54D5A42E" w:rsidP="0691FC29" w:rsidRDefault="54D5A42E" w14:paraId="395C94A6" w14:textId="11560BDE">
      <w:pPr>
        <w:pStyle w:val="Geenafstand"/>
        <w:numPr>
          <w:ilvl w:val="0"/>
          <w:numId w:val="1"/>
        </w:numPr>
      </w:pPr>
      <w:r>
        <w:t xml:space="preserve">Momenteel </w:t>
      </w:r>
      <w:r w:rsidR="00BE44B9">
        <w:t>maakt Marketing &amp; Communicatie</w:t>
      </w:r>
      <w:r>
        <w:t xml:space="preserve"> enkel gebruik</w:t>
      </w:r>
      <w:r w:rsidR="0099776E">
        <w:t xml:space="preserve"> van</w:t>
      </w:r>
      <w:r>
        <w:t xml:space="preserve"> exports naar Excel om te kunnen rapporteren. </w:t>
      </w:r>
      <w:r w:rsidR="00FF3356">
        <w:t>Er zijn</w:t>
      </w:r>
      <w:r>
        <w:t xml:space="preserve"> geen</w:t>
      </w:r>
      <w:r w:rsidR="00FF3356">
        <w:t xml:space="preserve"> actuele </w:t>
      </w:r>
      <w:r>
        <w:t xml:space="preserve">realtime dashboards en rapportages binnen </w:t>
      </w:r>
      <w:r w:rsidR="0099776E">
        <w:t>Microsoft Dynamics</w:t>
      </w:r>
      <w:r w:rsidR="41F5D484">
        <w:t xml:space="preserve">. </w:t>
      </w:r>
    </w:p>
    <w:p w:rsidR="0691FC29" w:rsidP="0691FC29" w:rsidRDefault="0691FC29" w14:paraId="78F7B222" w14:textId="2385E9AF">
      <w:pPr>
        <w:pStyle w:val="Geenafstand"/>
      </w:pPr>
    </w:p>
    <w:p w:rsidRPr="00887658" w:rsidR="009C00E0" w:rsidP="0691FC29" w:rsidRDefault="00726B93" w14:paraId="296F7D63" w14:textId="28F446B8">
      <w:pPr>
        <w:pStyle w:val="Geenafstand"/>
        <w:rPr>
          <w:b/>
          <w:bCs/>
        </w:rPr>
      </w:pPr>
      <w:r>
        <w:rPr>
          <w:b/>
          <w:bCs/>
        </w:rPr>
        <w:t>Doorontwikkelingrichtingen rapportage en dashboards:</w:t>
      </w:r>
    </w:p>
    <w:p w:rsidRPr="00DA4CD0" w:rsidR="00DA4CD0" w:rsidP="00DA4CD0" w:rsidRDefault="00DA4CD0" w14:paraId="57669E07" w14:textId="77777777">
      <w:pPr>
        <w:numPr>
          <w:ilvl w:val="0"/>
          <w:numId w:val="10"/>
        </w:numPr>
        <w:contextualSpacing/>
        <w:rPr>
          <w:b/>
          <w:bCs/>
        </w:rPr>
      </w:pPr>
      <w:r w:rsidRPr="00DA4CD0">
        <w:rPr>
          <w:b/>
          <w:bCs/>
        </w:rPr>
        <w:t>Dashboards en rapportages voor Marketing &amp; Communicatie en Management</w:t>
      </w:r>
    </w:p>
    <w:p w:rsidRPr="00DA4CD0" w:rsidR="00DA4CD0" w:rsidP="00A26DA6" w:rsidRDefault="00A26DA6" w14:paraId="53E00A51" w14:textId="226ECA25">
      <w:pPr>
        <w:spacing w:before="100" w:beforeAutospacing="1" w:after="100" w:afterAutospacing="1" w:line="300" w:lineRule="atLeast"/>
        <w:ind w:left="720"/>
        <w:contextualSpacing/>
        <w:rPr>
          <w:rFonts w:ascii="Aptos" w:hAnsi="Aptos" w:eastAsia="Aptos" w:cs="Aptos"/>
          <w:color w:val="000000" w:themeColor="text1"/>
          <w:kern w:val="0"/>
          <w14:ligatures w14:val="none"/>
        </w:rPr>
      </w:pPr>
      <w:r>
        <w:rPr>
          <w:rFonts w:ascii="Aptos" w:hAnsi="Aptos" w:eastAsia="Aptos" w:cs="Aptos"/>
          <w:b/>
          <w:bCs/>
          <w:color w:val="000000" w:themeColor="text1"/>
        </w:rPr>
        <w:t xml:space="preserve">(indien nodig via </w:t>
      </w:r>
      <w:r w:rsidRPr="5F1E957B" w:rsidR="7E70478B">
        <w:rPr>
          <w:rFonts w:ascii="Aptos" w:hAnsi="Aptos" w:eastAsia="Aptos" w:cs="Aptos"/>
          <w:b/>
          <w:bCs/>
          <w:color w:val="000000" w:themeColor="text1"/>
        </w:rPr>
        <w:t>Power BI-integratie</w:t>
      </w:r>
      <w:r>
        <w:rPr>
          <w:rFonts w:ascii="Aptos" w:hAnsi="Aptos" w:eastAsia="Aptos" w:cs="Aptos"/>
          <w:b/>
          <w:bCs/>
          <w:color w:val="000000" w:themeColor="text1"/>
        </w:rPr>
        <w:t>)</w:t>
      </w:r>
      <w:r w:rsidRPr="5F1E957B" w:rsidR="7E70478B">
        <w:rPr>
          <w:rFonts w:ascii="Aptos" w:hAnsi="Aptos" w:eastAsia="Aptos" w:cs="Aptos"/>
          <w:b/>
          <w:bCs/>
          <w:color w:val="000000" w:themeColor="text1"/>
        </w:rPr>
        <w:t xml:space="preserve">: </w:t>
      </w:r>
    </w:p>
    <w:p w:rsidRPr="00DA4CD0" w:rsidR="00DA4CD0" w:rsidP="0691FC29" w:rsidRDefault="78DDED72" w14:paraId="16C944E4" w14:textId="4DDB9866">
      <w:pPr>
        <w:numPr>
          <w:ilvl w:val="1"/>
          <w:numId w:val="15"/>
        </w:numPr>
        <w:spacing w:before="100" w:beforeAutospacing="1" w:after="100" w:afterAutospacing="1" w:line="300" w:lineRule="atLeast"/>
        <w:contextualSpacing/>
        <w:rPr>
          <w:rFonts w:eastAsia="Times New Roman" w:cs="Segoe UI"/>
          <w:kern w:val="0"/>
          <w:lang w:eastAsia="nl-NL"/>
          <w14:ligatures w14:val="none"/>
        </w:rPr>
      </w:pPr>
      <w:r>
        <w:t>Event</w:t>
      </w:r>
      <w:r w:rsidR="6E24829C">
        <w:t>rapportages/dasboards</w:t>
      </w:r>
    </w:p>
    <w:p w:rsidR="00DA4CD0" w:rsidP="0691FC29" w:rsidRDefault="7EBC64DD" w14:paraId="4264AA35" w14:textId="115FC780">
      <w:pPr>
        <w:numPr>
          <w:ilvl w:val="2"/>
          <w:numId w:val="15"/>
        </w:numPr>
        <w:spacing w:before="100" w:beforeAutospacing="1" w:after="100" w:afterAutospacing="1" w:line="300" w:lineRule="atLeast"/>
        <w:contextualSpacing/>
        <w:rPr>
          <w:rFonts w:eastAsia="Times New Roman" w:cs="Segoe UI"/>
          <w:kern w:val="0"/>
          <w:lang w:eastAsia="nl-NL"/>
          <w14:ligatures w14:val="none"/>
        </w:rPr>
      </w:pPr>
      <w:r>
        <w:rPr>
          <w:rFonts w:eastAsia="Times New Roman" w:cs="Segoe UI"/>
          <w:kern w:val="0"/>
          <w:lang w:eastAsia="nl-NL"/>
          <w14:ligatures w14:val="none"/>
        </w:rPr>
        <w:t>V</w:t>
      </w:r>
      <w:r w:rsidRPr="00DA4CD0">
        <w:rPr>
          <w:rFonts w:eastAsia="Times New Roman" w:cs="Segoe UI"/>
          <w:kern w:val="0"/>
          <w:lang w:eastAsia="nl-NL"/>
          <w14:ligatures w14:val="none"/>
        </w:rPr>
        <w:t>ooraf en ‘aan-de-deur</w:t>
      </w:r>
      <w:r w:rsidR="002D4D93">
        <w:rPr>
          <w:rFonts w:eastAsia="Times New Roman" w:cs="Segoe UI"/>
          <w:kern w:val="0"/>
          <w:lang w:eastAsia="nl-NL"/>
          <w14:ligatures w14:val="none"/>
        </w:rPr>
        <w:t>-</w:t>
      </w:r>
      <w:r w:rsidRPr="00DA4CD0">
        <w:rPr>
          <w:rFonts w:eastAsia="Times New Roman" w:cs="Segoe UI"/>
          <w:kern w:val="0"/>
          <w:lang w:eastAsia="nl-NL"/>
          <w14:ligatures w14:val="none"/>
        </w:rPr>
        <w:t>’ aanmeldingen</w:t>
      </w:r>
      <w:r w:rsidR="00D8162F">
        <w:rPr>
          <w:rFonts w:eastAsia="Times New Roman" w:cs="Segoe UI"/>
          <w:kern w:val="0"/>
          <w:lang w:eastAsia="nl-NL"/>
          <w14:ligatures w14:val="none"/>
        </w:rPr>
        <w:t xml:space="preserve"> per evenement</w:t>
      </w:r>
      <w:r w:rsidRPr="00DA4CD0">
        <w:rPr>
          <w:rFonts w:eastAsia="Times New Roman" w:cs="Segoe UI"/>
          <w:kern w:val="0"/>
          <w:lang w:eastAsia="nl-NL"/>
          <w14:ligatures w14:val="none"/>
        </w:rPr>
        <w:t xml:space="preserve"> (per locatie en per opleiding(srichting)</w:t>
      </w:r>
      <w:r w:rsidRPr="00DA4CD0" w:rsidR="7B93E7F3">
        <w:rPr>
          <w:rFonts w:eastAsia="Times New Roman" w:cs="Segoe UI"/>
          <w:kern w:val="0"/>
          <w:lang w:eastAsia="nl-NL"/>
          <w14:ligatures w14:val="none"/>
        </w:rPr>
        <w:t>.</w:t>
      </w:r>
    </w:p>
    <w:p w:rsidRPr="00DA4CD0" w:rsidR="007B20F4" w:rsidP="0691FC29" w:rsidRDefault="007B20F4" w14:paraId="08E5F9CC" w14:textId="01BD71B0">
      <w:pPr>
        <w:numPr>
          <w:ilvl w:val="2"/>
          <w:numId w:val="15"/>
        </w:numPr>
        <w:spacing w:before="100" w:beforeAutospacing="1" w:after="100" w:afterAutospacing="1" w:line="300" w:lineRule="atLeast"/>
        <w:contextualSpacing/>
        <w:rPr>
          <w:rFonts w:eastAsia="Times New Roman" w:cs="Segoe UI"/>
          <w:kern w:val="0"/>
          <w:lang w:eastAsia="nl-NL"/>
          <w14:ligatures w14:val="none"/>
        </w:rPr>
      </w:pPr>
      <w:r>
        <w:rPr>
          <w:rFonts w:eastAsia="Times New Roman" w:cs="Segoe UI"/>
          <w:kern w:val="0"/>
          <w:lang w:eastAsia="nl-NL"/>
          <w14:ligatures w14:val="none"/>
        </w:rPr>
        <w:t xml:space="preserve">Aantal aanmeldingen per evenementen per weeknummer. </w:t>
      </w:r>
    </w:p>
    <w:p w:rsidRPr="00DA4CD0" w:rsidR="00DA4CD0" w:rsidP="0691FC29" w:rsidRDefault="7EBC64DD" w14:paraId="2AE282C1" w14:textId="3B929CAF">
      <w:pPr>
        <w:numPr>
          <w:ilvl w:val="2"/>
          <w:numId w:val="15"/>
        </w:numPr>
        <w:spacing w:before="100" w:beforeAutospacing="1" w:after="100" w:afterAutospacing="1" w:line="300" w:lineRule="atLeast"/>
        <w:rPr>
          <w:rFonts w:eastAsia="Times New Roman" w:cs="Segoe UI"/>
          <w:kern w:val="0"/>
          <w:lang w:eastAsia="nl-NL"/>
          <w14:ligatures w14:val="none"/>
        </w:rPr>
      </w:pPr>
      <w:r>
        <w:rPr>
          <w:rFonts w:eastAsia="Times New Roman" w:cs="Segoe UI"/>
          <w:kern w:val="0"/>
          <w:lang w:eastAsia="nl-NL"/>
          <w14:ligatures w14:val="none"/>
        </w:rPr>
        <w:t>D</w:t>
      </w:r>
      <w:r w:rsidRPr="00DA4CD0">
        <w:rPr>
          <w:rFonts w:eastAsia="Times New Roman" w:cs="Segoe UI"/>
          <w:kern w:val="0"/>
          <w:lang w:eastAsia="nl-NL"/>
          <w14:ligatures w14:val="none"/>
        </w:rPr>
        <w:t>aadwerkelijke opkomst</w:t>
      </w:r>
      <w:r w:rsidR="0018506B">
        <w:rPr>
          <w:rFonts w:eastAsia="Times New Roman" w:cs="Segoe UI"/>
          <w:kern w:val="0"/>
          <w:lang w:eastAsia="nl-NL"/>
          <w14:ligatures w14:val="none"/>
        </w:rPr>
        <w:t xml:space="preserve"> per evenement</w:t>
      </w:r>
      <w:r w:rsidRPr="00DA4CD0">
        <w:rPr>
          <w:rFonts w:eastAsia="Times New Roman" w:cs="Segoe UI"/>
          <w:kern w:val="0"/>
          <w:lang w:eastAsia="nl-NL"/>
          <w14:ligatures w14:val="none"/>
        </w:rPr>
        <w:t xml:space="preserve"> per locatie en per opleiding(srichting)</w:t>
      </w:r>
      <w:r w:rsidR="00332B21">
        <w:rPr>
          <w:rFonts w:eastAsia="Times New Roman" w:cs="Segoe UI"/>
          <w:kern w:val="0"/>
          <w:lang w:eastAsia="nl-NL"/>
          <w14:ligatures w14:val="none"/>
        </w:rPr>
        <w:t xml:space="preserve"> vs.</w:t>
      </w:r>
      <w:r w:rsidRPr="00DA4CD0">
        <w:rPr>
          <w:rFonts w:eastAsia="Times New Roman" w:cs="Segoe UI"/>
          <w:kern w:val="0"/>
          <w:lang w:eastAsia="nl-NL"/>
          <w14:ligatures w14:val="none"/>
        </w:rPr>
        <w:t>no show</w:t>
      </w:r>
      <w:r w:rsidR="00A42EA3">
        <w:rPr>
          <w:rFonts w:eastAsia="Times New Roman" w:cs="Segoe UI"/>
          <w:kern w:val="0"/>
          <w:lang w:eastAsia="nl-NL"/>
          <w14:ligatures w14:val="none"/>
        </w:rPr>
        <w:t>.</w:t>
      </w:r>
    </w:p>
    <w:p w:rsidR="4092E9EE" w:rsidP="0691FC29" w:rsidRDefault="4092E9EE" w14:paraId="4323F652" w14:textId="05FEC274">
      <w:pPr>
        <w:numPr>
          <w:ilvl w:val="2"/>
          <w:numId w:val="15"/>
        </w:numPr>
        <w:spacing w:beforeAutospacing="1" w:afterAutospacing="1" w:line="300" w:lineRule="atLeast"/>
        <w:rPr>
          <w:rFonts w:eastAsia="Times New Roman" w:cs="Segoe UI"/>
          <w:lang w:eastAsia="nl-NL"/>
        </w:rPr>
      </w:pPr>
      <w:r w:rsidRPr="0691FC29">
        <w:rPr>
          <w:rFonts w:eastAsia="Times New Roman" w:cs="Segoe UI"/>
          <w:lang w:eastAsia="nl-NL"/>
        </w:rPr>
        <w:t>Aantal aspirant-studenten per vo-school per even</w:t>
      </w:r>
      <w:r w:rsidR="00A42EA3">
        <w:rPr>
          <w:rFonts w:eastAsia="Times New Roman" w:cs="Segoe UI"/>
          <w:lang w:eastAsia="nl-NL"/>
        </w:rPr>
        <w:t>emen</w:t>
      </w:r>
      <w:r w:rsidRPr="0691FC29">
        <w:rPr>
          <w:rFonts w:eastAsia="Times New Roman" w:cs="Segoe UI"/>
          <w:lang w:eastAsia="nl-NL"/>
        </w:rPr>
        <w:t xml:space="preserve">t. </w:t>
      </w:r>
    </w:p>
    <w:p w:rsidRPr="00DA4CD0" w:rsidR="00DA4CD0" w:rsidP="0691FC29" w:rsidRDefault="7EBC64DD" w14:paraId="4EBEF53D" w14:textId="46BD1831">
      <w:pPr>
        <w:numPr>
          <w:ilvl w:val="2"/>
          <w:numId w:val="15"/>
        </w:numPr>
        <w:spacing w:before="100" w:beforeAutospacing="1" w:after="100" w:afterAutospacing="1" w:line="300" w:lineRule="atLeast"/>
        <w:rPr>
          <w:rFonts w:eastAsia="Times New Roman" w:cs="Segoe UI"/>
          <w:kern w:val="0"/>
          <w:lang w:eastAsia="nl-NL"/>
          <w14:ligatures w14:val="none"/>
        </w:rPr>
      </w:pPr>
      <w:r>
        <w:rPr>
          <w:rFonts w:eastAsia="Times New Roman" w:cs="Segoe UI"/>
          <w:kern w:val="0"/>
          <w:lang w:eastAsia="nl-NL"/>
          <w14:ligatures w14:val="none"/>
        </w:rPr>
        <w:t>J</w:t>
      </w:r>
      <w:r w:rsidRPr="00DA4CD0">
        <w:rPr>
          <w:rFonts w:eastAsia="Times New Roman" w:cs="Segoe UI"/>
          <w:kern w:val="0"/>
          <w:lang w:eastAsia="nl-NL"/>
          <w14:ligatures w14:val="none"/>
        </w:rPr>
        <w:t>aar-op-jaar vergelijking</w:t>
      </w:r>
      <w:r w:rsidR="008A4E77">
        <w:rPr>
          <w:rFonts w:eastAsia="Times New Roman" w:cs="Segoe UI"/>
          <w:kern w:val="0"/>
          <w:lang w:eastAsia="nl-NL"/>
          <w14:ligatures w14:val="none"/>
        </w:rPr>
        <w:t xml:space="preserve"> per evenemen</w:t>
      </w:r>
      <w:r w:rsidR="003D193A">
        <w:rPr>
          <w:rFonts w:eastAsia="Times New Roman" w:cs="Segoe UI"/>
          <w:kern w:val="0"/>
          <w:lang w:eastAsia="nl-NL"/>
          <w14:ligatures w14:val="none"/>
        </w:rPr>
        <w:t>t (5 jaar terug in de tijd).</w:t>
      </w:r>
    </w:p>
    <w:p w:rsidRPr="00DA4CD0" w:rsidR="00DA4CD0" w:rsidP="0691FC29" w:rsidRDefault="7EBC64DD" w14:paraId="0ED2F7CF" w14:textId="49A10AA0">
      <w:pPr>
        <w:numPr>
          <w:ilvl w:val="2"/>
          <w:numId w:val="15"/>
        </w:numPr>
        <w:spacing w:before="100" w:beforeAutospacing="1" w:after="100" w:afterAutospacing="1" w:line="300" w:lineRule="atLeast"/>
        <w:rPr>
          <w:rFonts w:eastAsia="Times New Roman" w:cs="Segoe UI"/>
          <w:kern w:val="0"/>
          <w:lang w:eastAsia="nl-NL"/>
          <w14:ligatures w14:val="none"/>
        </w:rPr>
      </w:pPr>
      <w:r>
        <w:rPr>
          <w:rFonts w:eastAsia="Times New Roman" w:cs="Segoe UI"/>
          <w:kern w:val="0"/>
          <w:lang w:eastAsia="nl-NL"/>
          <w14:ligatures w14:val="none"/>
        </w:rPr>
        <w:t>V</w:t>
      </w:r>
      <w:r w:rsidRPr="00DA4CD0">
        <w:rPr>
          <w:rFonts w:eastAsia="Times New Roman" w:cs="Segoe UI"/>
          <w:kern w:val="0"/>
          <w:lang w:eastAsia="nl-NL"/>
          <w14:ligatures w14:val="none"/>
        </w:rPr>
        <w:t>ergelijking vorige even</w:t>
      </w:r>
      <w:r w:rsidR="006D2A7E">
        <w:rPr>
          <w:rFonts w:eastAsia="Times New Roman" w:cs="Segoe UI"/>
          <w:kern w:val="0"/>
          <w:lang w:eastAsia="nl-NL"/>
          <w14:ligatures w14:val="none"/>
        </w:rPr>
        <w:t>ement</w:t>
      </w:r>
      <w:r w:rsidR="00C10FEA">
        <w:rPr>
          <w:rFonts w:eastAsia="Times New Roman" w:cs="Segoe UI"/>
          <w:kern w:val="0"/>
          <w:lang w:eastAsia="nl-NL"/>
          <w14:ligatures w14:val="none"/>
        </w:rPr>
        <w:t xml:space="preserve"> (van hetzelfde type)</w:t>
      </w:r>
      <w:r w:rsidRPr="00DA4CD0">
        <w:rPr>
          <w:rFonts w:eastAsia="Times New Roman" w:cs="Segoe UI"/>
          <w:kern w:val="0"/>
          <w:lang w:eastAsia="nl-NL"/>
          <w14:ligatures w14:val="none"/>
        </w:rPr>
        <w:t xml:space="preserve"> in hetzelfde wervingsjaar</w:t>
      </w:r>
      <w:r w:rsidRPr="00DA4CD0" w:rsidR="5AB31D6C">
        <w:rPr>
          <w:rFonts w:eastAsia="Times New Roman" w:cs="Segoe UI"/>
          <w:kern w:val="0"/>
          <w:lang w:eastAsia="nl-NL"/>
          <w14:ligatures w14:val="none"/>
        </w:rPr>
        <w:t>.</w:t>
      </w:r>
    </w:p>
    <w:p w:rsidRPr="00DA4CD0" w:rsidR="00DA4CD0" w:rsidP="0691FC29" w:rsidRDefault="7EBC64DD" w14:paraId="4E798116" w14:textId="0C6ACAAE">
      <w:pPr>
        <w:numPr>
          <w:ilvl w:val="2"/>
          <w:numId w:val="15"/>
        </w:numPr>
        <w:spacing w:before="100" w:beforeAutospacing="1" w:after="100" w:afterAutospacing="1" w:line="300" w:lineRule="atLeast"/>
        <w:rPr>
          <w:rFonts w:eastAsia="Times New Roman" w:cs="Segoe UI"/>
          <w:kern w:val="0"/>
          <w:lang w:eastAsia="nl-NL"/>
          <w14:ligatures w14:val="none"/>
        </w:rPr>
      </w:pPr>
      <w:r>
        <w:rPr>
          <w:rFonts w:eastAsia="Times New Roman" w:cs="Segoe UI"/>
          <w:kern w:val="0"/>
          <w:lang w:eastAsia="nl-NL"/>
          <w14:ligatures w14:val="none"/>
        </w:rPr>
        <w:t>C</w:t>
      </w:r>
      <w:r w:rsidRPr="00DA4CD0">
        <w:rPr>
          <w:rFonts w:eastAsia="Times New Roman" w:cs="Segoe UI"/>
          <w:kern w:val="0"/>
          <w:lang w:eastAsia="nl-NL"/>
          <w14:ligatures w14:val="none"/>
        </w:rPr>
        <w:t>onversie naar vervolgacties</w:t>
      </w:r>
      <w:r w:rsidRPr="00DA4CD0" w:rsidR="3BED18AE">
        <w:rPr>
          <w:rFonts w:eastAsia="Times New Roman" w:cs="Segoe UI"/>
          <w:kern w:val="0"/>
          <w:lang w:eastAsia="nl-NL"/>
          <w14:ligatures w14:val="none"/>
        </w:rPr>
        <w:t>.</w:t>
      </w:r>
    </w:p>
    <w:p w:rsidRPr="00DA4CD0" w:rsidR="00DA4CD0" w:rsidP="0691FC29" w:rsidRDefault="7EBC64DD" w14:paraId="265A0E5F" w14:textId="5EB3EF32">
      <w:pPr>
        <w:numPr>
          <w:ilvl w:val="2"/>
          <w:numId w:val="15"/>
        </w:numPr>
        <w:spacing w:before="100" w:beforeAutospacing="1" w:after="100" w:afterAutospacing="1" w:line="300" w:lineRule="atLeast"/>
        <w:rPr>
          <w:rFonts w:eastAsia="Times New Roman" w:cs="Segoe UI"/>
          <w:kern w:val="0"/>
          <w:lang w:eastAsia="nl-NL"/>
          <w14:ligatures w14:val="none"/>
        </w:rPr>
      </w:pPr>
      <w:r>
        <w:rPr>
          <w:rFonts w:eastAsia="Times New Roman" w:cs="Segoe UI"/>
          <w:kern w:val="0"/>
          <w:lang w:eastAsia="nl-NL"/>
          <w14:ligatures w14:val="none"/>
        </w:rPr>
        <w:t>C</w:t>
      </w:r>
      <w:r w:rsidRPr="00DA4CD0">
        <w:rPr>
          <w:rFonts w:eastAsia="Times New Roman" w:cs="Segoe UI"/>
          <w:kern w:val="0"/>
          <w:lang w:eastAsia="nl-NL"/>
          <w14:ligatures w14:val="none"/>
        </w:rPr>
        <w:t>onversie naar aanmelding opleiding</w:t>
      </w:r>
      <w:r w:rsidRPr="00DA4CD0" w:rsidR="3BED18AE">
        <w:rPr>
          <w:rFonts w:eastAsia="Times New Roman" w:cs="Segoe UI"/>
          <w:kern w:val="0"/>
          <w:lang w:eastAsia="nl-NL"/>
          <w14:ligatures w14:val="none"/>
        </w:rPr>
        <w:t>.</w:t>
      </w:r>
    </w:p>
    <w:p w:rsidRPr="00DA4CD0" w:rsidR="00DA4CD0" w:rsidP="0691FC29" w:rsidRDefault="7EBC64DD" w14:paraId="67E62322" w14:textId="77846B22">
      <w:pPr>
        <w:numPr>
          <w:ilvl w:val="2"/>
          <w:numId w:val="15"/>
        </w:numPr>
        <w:spacing w:before="100" w:beforeAutospacing="1" w:after="100" w:afterAutospacing="1" w:line="300" w:lineRule="atLeast"/>
        <w:rPr>
          <w:rFonts w:eastAsia="Times New Roman" w:cs="Segoe UI"/>
          <w:kern w:val="0"/>
          <w:lang w:eastAsia="nl-NL"/>
          <w14:ligatures w14:val="none"/>
        </w:rPr>
      </w:pPr>
      <w:r>
        <w:rPr>
          <w:rFonts w:eastAsia="Times New Roman" w:cs="Segoe UI"/>
          <w:kern w:val="0"/>
          <w:lang w:eastAsia="nl-NL"/>
          <w14:ligatures w14:val="none"/>
        </w:rPr>
        <w:t>K</w:t>
      </w:r>
      <w:r w:rsidRPr="00DA4CD0">
        <w:rPr>
          <w:rFonts w:eastAsia="Times New Roman" w:cs="Segoe UI"/>
          <w:kern w:val="0"/>
          <w:lang w:eastAsia="nl-NL"/>
          <w14:ligatures w14:val="none"/>
        </w:rPr>
        <w:t>anaaleffectiviteit</w:t>
      </w:r>
      <w:r w:rsidRPr="00DA4CD0" w:rsidR="21A89F3C">
        <w:rPr>
          <w:rFonts w:eastAsia="Times New Roman" w:cs="Segoe UI"/>
          <w:kern w:val="0"/>
          <w:lang w:eastAsia="nl-NL"/>
          <w14:ligatures w14:val="none"/>
        </w:rPr>
        <w:t>.</w:t>
      </w:r>
    </w:p>
    <w:p w:rsidR="37D343BF" w:rsidP="0691FC29" w:rsidRDefault="37D343BF" w14:paraId="5421FA6F" w14:textId="2850EAB6">
      <w:pPr>
        <w:pStyle w:val="Lijstalinea"/>
        <w:numPr>
          <w:ilvl w:val="1"/>
          <w:numId w:val="15"/>
        </w:numPr>
        <w:spacing w:beforeAutospacing="1" w:afterAutospacing="1" w:line="300" w:lineRule="atLeast"/>
        <w:rPr>
          <w:rFonts w:eastAsia="Times New Roman" w:cs="Segoe UI"/>
          <w:lang w:eastAsia="nl-NL"/>
        </w:rPr>
      </w:pPr>
      <w:r w:rsidRPr="0691FC29">
        <w:rPr>
          <w:rFonts w:eastAsia="Times New Roman" w:cs="Segoe UI"/>
          <w:lang w:eastAsia="nl-NL"/>
        </w:rPr>
        <w:t>Vo-rapportages</w:t>
      </w:r>
      <w:r w:rsidRPr="0691FC29" w:rsidR="57A6A6BD">
        <w:rPr>
          <w:rFonts w:eastAsia="Times New Roman" w:cs="Segoe UI"/>
          <w:lang w:eastAsia="nl-NL"/>
        </w:rPr>
        <w:t>/dasboards</w:t>
      </w:r>
    </w:p>
    <w:p w:rsidR="57A6A6BD" w:rsidP="0691FC29" w:rsidRDefault="57A6A6BD" w14:paraId="2965DA24" w14:textId="277EB095">
      <w:pPr>
        <w:pStyle w:val="Lijstalinea"/>
        <w:numPr>
          <w:ilvl w:val="2"/>
          <w:numId w:val="15"/>
        </w:numPr>
        <w:spacing w:beforeAutospacing="1" w:afterAutospacing="1" w:line="300" w:lineRule="atLeast"/>
        <w:rPr>
          <w:rFonts w:eastAsia="Times New Roman" w:cs="Segoe UI"/>
          <w:lang w:eastAsia="nl-NL"/>
        </w:rPr>
      </w:pPr>
      <w:r w:rsidRPr="0691FC29">
        <w:rPr>
          <w:rFonts w:eastAsia="Times New Roman" w:cs="Segoe UI"/>
          <w:lang w:eastAsia="nl-NL"/>
        </w:rPr>
        <w:t>Aantal aspirant-studenten per wervingsjaar per vo-school.</w:t>
      </w:r>
    </w:p>
    <w:p w:rsidR="56989A56" w:rsidP="0691FC29" w:rsidRDefault="56989A56" w14:paraId="05C53831" w14:textId="54B01B19">
      <w:pPr>
        <w:pStyle w:val="Lijstalinea"/>
        <w:numPr>
          <w:ilvl w:val="2"/>
          <w:numId w:val="15"/>
        </w:numPr>
        <w:spacing w:beforeAutospacing="1" w:afterAutospacing="1" w:line="300" w:lineRule="atLeast"/>
        <w:rPr>
          <w:rFonts w:eastAsia="Times New Roman" w:cs="Segoe UI"/>
          <w:lang w:eastAsia="nl-NL"/>
        </w:rPr>
      </w:pPr>
      <w:r w:rsidRPr="0691FC29">
        <w:rPr>
          <w:rFonts w:eastAsia="Times New Roman" w:cs="Segoe UI"/>
          <w:lang w:eastAsia="nl-NL"/>
        </w:rPr>
        <w:t>Aanmeldingen decanendag en daadwerkelijke opkomst decanendag.</w:t>
      </w:r>
    </w:p>
    <w:p w:rsidRPr="00DA4CD0" w:rsidR="00DA4CD0" w:rsidP="00DA4CD0" w:rsidRDefault="00DA4CD0" w14:paraId="02DEBA47" w14:textId="6D46ED82">
      <w:pPr>
        <w:numPr>
          <w:ilvl w:val="1"/>
          <w:numId w:val="15"/>
        </w:numPr>
        <w:spacing w:before="100" w:beforeAutospacing="1" w:after="100" w:afterAutospacing="1" w:line="300" w:lineRule="atLeast"/>
        <w:rPr>
          <w:rFonts w:eastAsia="Times New Roman" w:cs="Segoe UI"/>
          <w:kern w:val="0"/>
          <w:lang w:eastAsia="nl-NL"/>
          <w14:ligatures w14:val="none"/>
        </w:rPr>
      </w:pPr>
      <w:r w:rsidRPr="00DA4CD0">
        <w:rPr>
          <w:rFonts w:eastAsia="Times New Roman" w:cs="Segoe UI"/>
          <w:kern w:val="0"/>
          <w:lang w:eastAsia="nl-NL"/>
          <w14:ligatures w14:val="none"/>
        </w:rPr>
        <w:lastRenderedPageBreak/>
        <w:t>Inzicht in marketingcampagneprestaties.</w:t>
      </w:r>
    </w:p>
    <w:p w:rsidRPr="00DA4CD0" w:rsidR="00DA4CD0" w:rsidP="00DA4CD0" w:rsidRDefault="00DA4CD0" w14:paraId="359CF0FD" w14:textId="77777777">
      <w:pPr>
        <w:numPr>
          <w:ilvl w:val="1"/>
          <w:numId w:val="15"/>
        </w:numPr>
        <w:spacing w:before="100" w:beforeAutospacing="1" w:after="100" w:afterAutospacing="1" w:line="300" w:lineRule="atLeast"/>
        <w:rPr>
          <w:rFonts w:eastAsia="Times New Roman" w:cs="Segoe UI"/>
          <w:kern w:val="0"/>
          <w:lang w:eastAsia="nl-NL"/>
          <w14:ligatures w14:val="none"/>
        </w:rPr>
      </w:pPr>
      <w:r w:rsidRPr="00DA4CD0">
        <w:rPr>
          <w:rFonts w:eastAsia="Times New Roman" w:cs="Segoe UI"/>
          <w:kern w:val="0"/>
          <w:lang w:eastAsia="nl-NL"/>
          <w14:ligatures w14:val="none"/>
        </w:rPr>
        <w:t>Inzicht in funnels/student journey per fase</w:t>
      </w:r>
    </w:p>
    <w:p w:rsidR="00A4444C" w:rsidP="24AAAF51" w:rsidRDefault="00DA4CD0" w14:paraId="496B5F17" w14:textId="4E970A93">
      <w:pPr>
        <w:numPr>
          <w:ilvl w:val="1"/>
          <w:numId w:val="15"/>
        </w:numPr>
        <w:spacing w:before="100" w:beforeAutospacing="on" w:after="100" w:afterAutospacing="on" w:line="300" w:lineRule="atLeast"/>
        <w:rPr>
          <w:rFonts w:eastAsia="Times New Roman" w:cs="Segoe UI"/>
          <w:kern w:val="0"/>
          <w:lang w:eastAsia="nl-NL"/>
          <w14:ligatures w14:val="none"/>
        </w:rPr>
      </w:pPr>
      <w:r w:rsidRPr="00DA4CD0" w:rsidR="4D318237">
        <w:rPr>
          <w:rFonts w:eastAsia="Times New Roman" w:cs="Segoe UI"/>
          <w:kern w:val="0"/>
          <w:lang w:eastAsia="nl-NL"/>
          <w14:ligatures w14:val="none"/>
        </w:rPr>
        <w:t xml:space="preserve">Conversiepercentages per opleiding(</w:t>
      </w:r>
      <w:r w:rsidRPr="24AAAF51" w:rsidR="4D318237">
        <w:rPr>
          <w:rFonts w:eastAsia="Times New Roman" w:cs="Segoe UI"/>
          <w:lang w:eastAsia="nl-NL"/>
        </w:rPr>
        <w:t>srichting</w:t>
      </w:r>
      <w:r w:rsidRPr="24AAAF51" w:rsidR="4D318237">
        <w:rPr>
          <w:rFonts w:eastAsia="Times New Roman" w:cs="Segoe UI"/>
          <w:lang w:eastAsia="nl-NL"/>
        </w:rPr>
        <w:t xml:space="preserve">), regio, </w:t>
      </w:r>
      <w:r w:rsidR="4324A4F0">
        <w:rPr>
          <w:rFonts w:eastAsia="Times New Roman" w:cs="Segoe UI"/>
          <w:kern w:val="0"/>
          <w:lang w:eastAsia="nl-NL"/>
          <w14:ligatures w14:val="none"/>
        </w:rPr>
        <w:t xml:space="preserve">vo-school </w:t>
      </w:r>
      <w:r w:rsidRPr="00DA4CD0" w:rsidR="4D318237">
        <w:rPr>
          <w:rFonts w:eastAsia="Times New Roman" w:cs="Segoe UI"/>
          <w:kern w:val="0"/>
          <w:lang w:eastAsia="nl-NL"/>
          <w14:ligatures w14:val="none"/>
        </w:rPr>
        <w:t>en doelgroep.</w:t>
      </w:r>
    </w:p>
    <w:sectPr w:rsidRPr="00655E59" w:rsidR="00FD086B">
      <w:pgSz w:w="11906" w:h="16838" w:orient="portrait"/>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6877B1"/>
    <w:multiLevelType w:val="multilevel"/>
    <w:tmpl w:val="16D435A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22827B76"/>
    <w:multiLevelType w:val="hybridMultilevel"/>
    <w:tmpl w:val="88440E6C"/>
    <w:lvl w:ilvl="0" w:tplc="04130001">
      <w:start w:val="1"/>
      <w:numFmt w:val="bullet"/>
      <w:lvlText w:val=""/>
      <w:lvlJc w:val="left"/>
      <w:pPr>
        <w:ind w:left="720" w:hanging="360"/>
      </w:pPr>
      <w:rPr>
        <w:rFonts w:hint="default" w:ascii="Symbol" w:hAnsi="Symbol"/>
      </w:rPr>
    </w:lvl>
    <w:lvl w:ilvl="1" w:tplc="04130003">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2" w15:restartNumberingAfterBreak="0">
    <w:nsid w:val="306970A1"/>
    <w:multiLevelType w:val="hybridMultilevel"/>
    <w:tmpl w:val="1BD045DA"/>
    <w:lvl w:ilvl="0" w:tplc="0413000F">
      <w:start w:val="3"/>
      <w:numFmt w:val="decimal"/>
      <w:lvlText w:val="%1."/>
      <w:lvlJc w:val="left"/>
      <w:pPr>
        <w:ind w:left="360" w:hanging="360"/>
      </w:pPr>
      <w:rPr>
        <w:rFonts w:hint="default"/>
      </w:rPr>
    </w:lvl>
    <w:lvl w:ilvl="1" w:tplc="04130019">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 w15:restartNumberingAfterBreak="0">
    <w:nsid w:val="3CEC736C"/>
    <w:multiLevelType w:val="hybridMultilevel"/>
    <w:tmpl w:val="845C2638"/>
    <w:lvl w:ilvl="0" w:tplc="8B106A3C">
      <w:start w:val="1"/>
      <w:numFmt w:val="bullet"/>
      <w:lvlText w:val=""/>
      <w:lvlJc w:val="left"/>
      <w:pPr>
        <w:tabs>
          <w:tab w:val="num" w:pos="720"/>
        </w:tabs>
        <w:ind w:left="720" w:hanging="360"/>
      </w:pPr>
      <w:rPr>
        <w:rFonts w:hint="default" w:ascii="Courier New" w:hAnsi="Courier New"/>
        <w:sz w:val="20"/>
      </w:rPr>
    </w:lvl>
    <w:lvl w:ilvl="1" w:tplc="0FA0F008">
      <w:start w:val="1"/>
      <w:numFmt w:val="bullet"/>
      <w:lvlText w:val="o"/>
      <w:lvlJc w:val="left"/>
      <w:pPr>
        <w:tabs>
          <w:tab w:val="num" w:pos="1440"/>
        </w:tabs>
        <w:ind w:left="1440" w:hanging="360"/>
      </w:pPr>
      <w:rPr>
        <w:rFonts w:hint="default" w:ascii="Courier New" w:hAnsi="Courier New"/>
        <w:sz w:val="20"/>
      </w:rPr>
    </w:lvl>
    <w:lvl w:ilvl="2" w:tplc="1BB8B796">
      <w:start w:val="1"/>
      <w:numFmt w:val="bullet"/>
      <w:lvlText w:val=""/>
      <w:lvlJc w:val="left"/>
      <w:pPr>
        <w:tabs>
          <w:tab w:val="num" w:pos="2160"/>
        </w:tabs>
        <w:ind w:left="2160" w:hanging="360"/>
      </w:pPr>
      <w:rPr>
        <w:rFonts w:hint="default" w:ascii="Wingdings" w:hAnsi="Wingdings"/>
        <w:sz w:val="20"/>
      </w:rPr>
    </w:lvl>
    <w:lvl w:ilvl="3" w:tplc="708E8FEA">
      <w:start w:val="3"/>
      <w:numFmt w:val="decimal"/>
      <w:lvlText w:val="%4."/>
      <w:lvlJc w:val="left"/>
      <w:pPr>
        <w:ind w:left="2880" w:hanging="360"/>
      </w:pPr>
      <w:rPr>
        <w:rFonts w:hint="default"/>
      </w:rPr>
    </w:lvl>
    <w:lvl w:ilvl="4" w:tplc="93ACA950" w:tentative="1">
      <w:start w:val="1"/>
      <w:numFmt w:val="bullet"/>
      <w:lvlText w:val=""/>
      <w:lvlJc w:val="left"/>
      <w:pPr>
        <w:tabs>
          <w:tab w:val="num" w:pos="3600"/>
        </w:tabs>
        <w:ind w:left="3600" w:hanging="360"/>
      </w:pPr>
      <w:rPr>
        <w:rFonts w:hint="default" w:ascii="Wingdings" w:hAnsi="Wingdings"/>
        <w:sz w:val="20"/>
      </w:rPr>
    </w:lvl>
    <w:lvl w:ilvl="5" w:tplc="ED3CA842" w:tentative="1">
      <w:start w:val="1"/>
      <w:numFmt w:val="bullet"/>
      <w:lvlText w:val=""/>
      <w:lvlJc w:val="left"/>
      <w:pPr>
        <w:tabs>
          <w:tab w:val="num" w:pos="4320"/>
        </w:tabs>
        <w:ind w:left="4320" w:hanging="360"/>
      </w:pPr>
      <w:rPr>
        <w:rFonts w:hint="default" w:ascii="Wingdings" w:hAnsi="Wingdings"/>
        <w:sz w:val="20"/>
      </w:rPr>
    </w:lvl>
    <w:lvl w:ilvl="6" w:tplc="60F4FFB0" w:tentative="1">
      <w:start w:val="1"/>
      <w:numFmt w:val="bullet"/>
      <w:lvlText w:val=""/>
      <w:lvlJc w:val="left"/>
      <w:pPr>
        <w:tabs>
          <w:tab w:val="num" w:pos="5040"/>
        </w:tabs>
        <w:ind w:left="5040" w:hanging="360"/>
      </w:pPr>
      <w:rPr>
        <w:rFonts w:hint="default" w:ascii="Wingdings" w:hAnsi="Wingdings"/>
        <w:sz w:val="20"/>
      </w:rPr>
    </w:lvl>
    <w:lvl w:ilvl="7" w:tplc="89B69E88" w:tentative="1">
      <w:start w:val="1"/>
      <w:numFmt w:val="bullet"/>
      <w:lvlText w:val=""/>
      <w:lvlJc w:val="left"/>
      <w:pPr>
        <w:tabs>
          <w:tab w:val="num" w:pos="5760"/>
        </w:tabs>
        <w:ind w:left="5760" w:hanging="360"/>
      </w:pPr>
      <w:rPr>
        <w:rFonts w:hint="default" w:ascii="Wingdings" w:hAnsi="Wingdings"/>
        <w:sz w:val="20"/>
      </w:rPr>
    </w:lvl>
    <w:lvl w:ilvl="8" w:tplc="418264F6" w:tentative="1">
      <w:start w:val="1"/>
      <w:numFmt w:val="bullet"/>
      <w:lvlText w:val=""/>
      <w:lvlJc w:val="left"/>
      <w:pPr>
        <w:tabs>
          <w:tab w:val="num" w:pos="6480"/>
        </w:tabs>
        <w:ind w:left="6480" w:hanging="360"/>
      </w:pPr>
      <w:rPr>
        <w:rFonts w:hint="default" w:ascii="Wingdings" w:hAnsi="Wingdings"/>
        <w:sz w:val="20"/>
      </w:rPr>
    </w:lvl>
  </w:abstractNum>
  <w:abstractNum w:abstractNumId="4" w15:restartNumberingAfterBreak="0">
    <w:nsid w:val="3E895F2C"/>
    <w:multiLevelType w:val="hybridMultilevel"/>
    <w:tmpl w:val="EED29340"/>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 w15:restartNumberingAfterBreak="0">
    <w:nsid w:val="40E8E8CC"/>
    <w:multiLevelType w:val="hybridMultilevel"/>
    <w:tmpl w:val="B8FC0EDC"/>
    <w:lvl w:ilvl="0" w:tplc="7A6E3AF6">
      <w:start w:val="1"/>
      <w:numFmt w:val="decimal"/>
      <w:lvlText w:val="%1."/>
      <w:lvlJc w:val="left"/>
      <w:pPr>
        <w:ind w:left="360" w:hanging="360"/>
      </w:pPr>
    </w:lvl>
    <w:lvl w:ilvl="1" w:tplc="58FAFBFE">
      <w:start w:val="1"/>
      <w:numFmt w:val="lowerLetter"/>
      <w:lvlText w:val="%2."/>
      <w:lvlJc w:val="left"/>
      <w:pPr>
        <w:ind w:left="1080" w:hanging="360"/>
      </w:pPr>
    </w:lvl>
    <w:lvl w:ilvl="2" w:tplc="C54EF1F0">
      <w:start w:val="1"/>
      <w:numFmt w:val="lowerRoman"/>
      <w:lvlText w:val="%3."/>
      <w:lvlJc w:val="right"/>
      <w:pPr>
        <w:ind w:left="1800" w:hanging="180"/>
      </w:pPr>
    </w:lvl>
    <w:lvl w:ilvl="3" w:tplc="4644F038">
      <w:start w:val="1"/>
      <w:numFmt w:val="decimal"/>
      <w:lvlText w:val="%4."/>
      <w:lvlJc w:val="left"/>
      <w:pPr>
        <w:ind w:left="2520" w:hanging="360"/>
      </w:pPr>
    </w:lvl>
    <w:lvl w:ilvl="4" w:tplc="3ABA535A">
      <w:start w:val="1"/>
      <w:numFmt w:val="lowerLetter"/>
      <w:lvlText w:val="%5."/>
      <w:lvlJc w:val="left"/>
      <w:pPr>
        <w:ind w:left="3240" w:hanging="360"/>
      </w:pPr>
    </w:lvl>
    <w:lvl w:ilvl="5" w:tplc="39C6DD24">
      <w:start w:val="1"/>
      <w:numFmt w:val="lowerRoman"/>
      <w:lvlText w:val="%6."/>
      <w:lvlJc w:val="right"/>
      <w:pPr>
        <w:ind w:left="3960" w:hanging="180"/>
      </w:pPr>
    </w:lvl>
    <w:lvl w:ilvl="6" w:tplc="488A3460">
      <w:start w:val="1"/>
      <w:numFmt w:val="decimal"/>
      <w:lvlText w:val="%7."/>
      <w:lvlJc w:val="left"/>
      <w:pPr>
        <w:ind w:left="4680" w:hanging="360"/>
      </w:pPr>
    </w:lvl>
    <w:lvl w:ilvl="7" w:tplc="9F6C5C0A">
      <w:start w:val="1"/>
      <w:numFmt w:val="lowerLetter"/>
      <w:lvlText w:val="%8."/>
      <w:lvlJc w:val="left"/>
      <w:pPr>
        <w:ind w:left="5400" w:hanging="360"/>
      </w:pPr>
    </w:lvl>
    <w:lvl w:ilvl="8" w:tplc="7AD48478">
      <w:start w:val="1"/>
      <w:numFmt w:val="lowerRoman"/>
      <w:lvlText w:val="%9."/>
      <w:lvlJc w:val="right"/>
      <w:pPr>
        <w:ind w:left="6120" w:hanging="180"/>
      </w:pPr>
    </w:lvl>
  </w:abstractNum>
  <w:abstractNum w:abstractNumId="6" w15:restartNumberingAfterBreak="0">
    <w:nsid w:val="44FE03D7"/>
    <w:multiLevelType w:val="hybridMultilevel"/>
    <w:tmpl w:val="E0CEBFEE"/>
    <w:lvl w:ilvl="0" w:tplc="04130001">
      <w:start w:val="1"/>
      <w:numFmt w:val="bullet"/>
      <w:lvlText w:val=""/>
      <w:lvlJc w:val="left"/>
      <w:pPr>
        <w:ind w:left="1068" w:hanging="360"/>
      </w:pPr>
      <w:rPr>
        <w:rFonts w:hint="default" w:ascii="Symbol" w:hAnsi="Symbol"/>
      </w:rPr>
    </w:lvl>
    <w:lvl w:ilvl="1" w:tplc="04130003" w:tentative="1">
      <w:start w:val="1"/>
      <w:numFmt w:val="bullet"/>
      <w:lvlText w:val="o"/>
      <w:lvlJc w:val="left"/>
      <w:pPr>
        <w:ind w:left="1788" w:hanging="360"/>
      </w:pPr>
      <w:rPr>
        <w:rFonts w:hint="default" w:ascii="Courier New" w:hAnsi="Courier New" w:cs="Courier New"/>
      </w:rPr>
    </w:lvl>
    <w:lvl w:ilvl="2" w:tplc="04130005" w:tentative="1">
      <w:start w:val="1"/>
      <w:numFmt w:val="bullet"/>
      <w:lvlText w:val=""/>
      <w:lvlJc w:val="left"/>
      <w:pPr>
        <w:ind w:left="2508" w:hanging="360"/>
      </w:pPr>
      <w:rPr>
        <w:rFonts w:hint="default" w:ascii="Wingdings" w:hAnsi="Wingdings"/>
      </w:rPr>
    </w:lvl>
    <w:lvl w:ilvl="3" w:tplc="04130001" w:tentative="1">
      <w:start w:val="1"/>
      <w:numFmt w:val="bullet"/>
      <w:lvlText w:val=""/>
      <w:lvlJc w:val="left"/>
      <w:pPr>
        <w:ind w:left="3228" w:hanging="360"/>
      </w:pPr>
      <w:rPr>
        <w:rFonts w:hint="default" w:ascii="Symbol" w:hAnsi="Symbol"/>
      </w:rPr>
    </w:lvl>
    <w:lvl w:ilvl="4" w:tplc="04130003" w:tentative="1">
      <w:start w:val="1"/>
      <w:numFmt w:val="bullet"/>
      <w:lvlText w:val="o"/>
      <w:lvlJc w:val="left"/>
      <w:pPr>
        <w:ind w:left="3948" w:hanging="360"/>
      </w:pPr>
      <w:rPr>
        <w:rFonts w:hint="default" w:ascii="Courier New" w:hAnsi="Courier New" w:cs="Courier New"/>
      </w:rPr>
    </w:lvl>
    <w:lvl w:ilvl="5" w:tplc="04130005" w:tentative="1">
      <w:start w:val="1"/>
      <w:numFmt w:val="bullet"/>
      <w:lvlText w:val=""/>
      <w:lvlJc w:val="left"/>
      <w:pPr>
        <w:ind w:left="4668" w:hanging="360"/>
      </w:pPr>
      <w:rPr>
        <w:rFonts w:hint="default" w:ascii="Wingdings" w:hAnsi="Wingdings"/>
      </w:rPr>
    </w:lvl>
    <w:lvl w:ilvl="6" w:tplc="04130001" w:tentative="1">
      <w:start w:val="1"/>
      <w:numFmt w:val="bullet"/>
      <w:lvlText w:val=""/>
      <w:lvlJc w:val="left"/>
      <w:pPr>
        <w:ind w:left="5388" w:hanging="360"/>
      </w:pPr>
      <w:rPr>
        <w:rFonts w:hint="default" w:ascii="Symbol" w:hAnsi="Symbol"/>
      </w:rPr>
    </w:lvl>
    <w:lvl w:ilvl="7" w:tplc="04130003" w:tentative="1">
      <w:start w:val="1"/>
      <w:numFmt w:val="bullet"/>
      <w:lvlText w:val="o"/>
      <w:lvlJc w:val="left"/>
      <w:pPr>
        <w:ind w:left="6108" w:hanging="360"/>
      </w:pPr>
      <w:rPr>
        <w:rFonts w:hint="default" w:ascii="Courier New" w:hAnsi="Courier New" w:cs="Courier New"/>
      </w:rPr>
    </w:lvl>
    <w:lvl w:ilvl="8" w:tplc="04130005" w:tentative="1">
      <w:start w:val="1"/>
      <w:numFmt w:val="bullet"/>
      <w:lvlText w:val=""/>
      <w:lvlJc w:val="left"/>
      <w:pPr>
        <w:ind w:left="6828" w:hanging="360"/>
      </w:pPr>
      <w:rPr>
        <w:rFonts w:hint="default" w:ascii="Wingdings" w:hAnsi="Wingdings"/>
      </w:rPr>
    </w:lvl>
  </w:abstractNum>
  <w:abstractNum w:abstractNumId="7" w15:restartNumberingAfterBreak="0">
    <w:nsid w:val="502D13BC"/>
    <w:multiLevelType w:val="hybridMultilevel"/>
    <w:tmpl w:val="0DA0F756"/>
    <w:lvl w:ilvl="0" w:tplc="3DBCE8F2">
      <w:start w:val="1"/>
      <w:numFmt w:val="bullet"/>
      <w:lvlText w:val=""/>
      <w:lvlJc w:val="left"/>
      <w:pPr>
        <w:ind w:left="720" w:hanging="360"/>
      </w:pPr>
      <w:rPr>
        <w:rFonts w:hint="default" w:ascii="Symbol" w:hAnsi="Symbol"/>
      </w:rPr>
    </w:lvl>
    <w:lvl w:ilvl="1" w:tplc="1504915E">
      <w:start w:val="1"/>
      <w:numFmt w:val="bullet"/>
      <w:lvlText w:val="o"/>
      <w:lvlJc w:val="left"/>
      <w:pPr>
        <w:ind w:left="1440" w:hanging="360"/>
      </w:pPr>
      <w:rPr>
        <w:rFonts w:hint="default" w:ascii="Courier New" w:hAnsi="Courier New"/>
      </w:rPr>
    </w:lvl>
    <w:lvl w:ilvl="2" w:tplc="5B1815F0">
      <w:start w:val="1"/>
      <w:numFmt w:val="bullet"/>
      <w:lvlText w:val=""/>
      <w:lvlJc w:val="left"/>
      <w:pPr>
        <w:ind w:left="2160" w:hanging="360"/>
      </w:pPr>
      <w:rPr>
        <w:rFonts w:hint="default" w:ascii="Wingdings" w:hAnsi="Wingdings"/>
      </w:rPr>
    </w:lvl>
    <w:lvl w:ilvl="3" w:tplc="D6BC617C">
      <w:start w:val="1"/>
      <w:numFmt w:val="bullet"/>
      <w:lvlText w:val=""/>
      <w:lvlJc w:val="left"/>
      <w:pPr>
        <w:ind w:left="2880" w:hanging="360"/>
      </w:pPr>
      <w:rPr>
        <w:rFonts w:hint="default" w:ascii="Symbol" w:hAnsi="Symbol"/>
      </w:rPr>
    </w:lvl>
    <w:lvl w:ilvl="4" w:tplc="65F289D8">
      <w:start w:val="1"/>
      <w:numFmt w:val="bullet"/>
      <w:lvlText w:val="o"/>
      <w:lvlJc w:val="left"/>
      <w:pPr>
        <w:ind w:left="3600" w:hanging="360"/>
      </w:pPr>
      <w:rPr>
        <w:rFonts w:hint="default" w:ascii="Courier New" w:hAnsi="Courier New"/>
      </w:rPr>
    </w:lvl>
    <w:lvl w:ilvl="5" w:tplc="8DB86FEA">
      <w:start w:val="1"/>
      <w:numFmt w:val="bullet"/>
      <w:lvlText w:val=""/>
      <w:lvlJc w:val="left"/>
      <w:pPr>
        <w:ind w:left="4320" w:hanging="360"/>
      </w:pPr>
      <w:rPr>
        <w:rFonts w:hint="default" w:ascii="Wingdings" w:hAnsi="Wingdings"/>
      </w:rPr>
    </w:lvl>
    <w:lvl w:ilvl="6" w:tplc="033C4BE4">
      <w:start w:val="1"/>
      <w:numFmt w:val="bullet"/>
      <w:lvlText w:val=""/>
      <w:lvlJc w:val="left"/>
      <w:pPr>
        <w:ind w:left="5040" w:hanging="360"/>
      </w:pPr>
      <w:rPr>
        <w:rFonts w:hint="default" w:ascii="Symbol" w:hAnsi="Symbol"/>
      </w:rPr>
    </w:lvl>
    <w:lvl w:ilvl="7" w:tplc="CDC45B6C">
      <w:start w:val="1"/>
      <w:numFmt w:val="bullet"/>
      <w:lvlText w:val="o"/>
      <w:lvlJc w:val="left"/>
      <w:pPr>
        <w:ind w:left="5760" w:hanging="360"/>
      </w:pPr>
      <w:rPr>
        <w:rFonts w:hint="default" w:ascii="Courier New" w:hAnsi="Courier New"/>
      </w:rPr>
    </w:lvl>
    <w:lvl w:ilvl="8" w:tplc="D4DE0B0E">
      <w:start w:val="1"/>
      <w:numFmt w:val="bullet"/>
      <w:lvlText w:val=""/>
      <w:lvlJc w:val="left"/>
      <w:pPr>
        <w:ind w:left="6480" w:hanging="360"/>
      </w:pPr>
      <w:rPr>
        <w:rFonts w:hint="default" w:ascii="Wingdings" w:hAnsi="Wingdings"/>
      </w:rPr>
    </w:lvl>
  </w:abstractNum>
  <w:abstractNum w:abstractNumId="8" w15:restartNumberingAfterBreak="0">
    <w:nsid w:val="50A080C8"/>
    <w:multiLevelType w:val="hybridMultilevel"/>
    <w:tmpl w:val="4E08F0BA"/>
    <w:lvl w:ilvl="0" w:tplc="BB4CC0E8">
      <w:start w:val="1"/>
      <w:numFmt w:val="decimal"/>
      <w:lvlText w:val="%1."/>
      <w:lvlJc w:val="left"/>
      <w:pPr>
        <w:ind w:left="360" w:hanging="360"/>
      </w:pPr>
    </w:lvl>
    <w:lvl w:ilvl="1" w:tplc="24ECD84E">
      <w:start w:val="1"/>
      <w:numFmt w:val="lowerLetter"/>
      <w:lvlText w:val="%2."/>
      <w:lvlJc w:val="left"/>
      <w:pPr>
        <w:ind w:left="1080" w:hanging="360"/>
      </w:pPr>
    </w:lvl>
    <w:lvl w:ilvl="2" w:tplc="BE4636BA">
      <w:start w:val="1"/>
      <w:numFmt w:val="lowerRoman"/>
      <w:lvlText w:val="%3."/>
      <w:lvlJc w:val="right"/>
      <w:pPr>
        <w:ind w:left="1800" w:hanging="180"/>
      </w:pPr>
    </w:lvl>
    <w:lvl w:ilvl="3" w:tplc="F7B6847E">
      <w:start w:val="1"/>
      <w:numFmt w:val="decimal"/>
      <w:lvlText w:val="%4."/>
      <w:lvlJc w:val="left"/>
      <w:pPr>
        <w:ind w:left="2520" w:hanging="360"/>
      </w:pPr>
    </w:lvl>
    <w:lvl w:ilvl="4" w:tplc="49BAF30C">
      <w:start w:val="1"/>
      <w:numFmt w:val="lowerLetter"/>
      <w:lvlText w:val="%5."/>
      <w:lvlJc w:val="left"/>
      <w:pPr>
        <w:ind w:left="3240" w:hanging="360"/>
      </w:pPr>
    </w:lvl>
    <w:lvl w:ilvl="5" w:tplc="A3348578">
      <w:start w:val="1"/>
      <w:numFmt w:val="lowerRoman"/>
      <w:lvlText w:val="%6."/>
      <w:lvlJc w:val="right"/>
      <w:pPr>
        <w:ind w:left="3960" w:hanging="180"/>
      </w:pPr>
    </w:lvl>
    <w:lvl w:ilvl="6" w:tplc="EB2ECBA6">
      <w:start w:val="1"/>
      <w:numFmt w:val="decimal"/>
      <w:lvlText w:val="%7."/>
      <w:lvlJc w:val="left"/>
      <w:pPr>
        <w:ind w:left="4680" w:hanging="360"/>
      </w:pPr>
    </w:lvl>
    <w:lvl w:ilvl="7" w:tplc="43881B60">
      <w:start w:val="1"/>
      <w:numFmt w:val="lowerLetter"/>
      <w:lvlText w:val="%8."/>
      <w:lvlJc w:val="left"/>
      <w:pPr>
        <w:ind w:left="5400" w:hanging="360"/>
      </w:pPr>
    </w:lvl>
    <w:lvl w:ilvl="8" w:tplc="9F7AA8D8">
      <w:start w:val="1"/>
      <w:numFmt w:val="lowerRoman"/>
      <w:lvlText w:val="%9."/>
      <w:lvlJc w:val="right"/>
      <w:pPr>
        <w:ind w:left="6120" w:hanging="180"/>
      </w:pPr>
    </w:lvl>
  </w:abstractNum>
  <w:abstractNum w:abstractNumId="9" w15:restartNumberingAfterBreak="0">
    <w:nsid w:val="5368104B"/>
    <w:multiLevelType w:val="hybridMultilevel"/>
    <w:tmpl w:val="69AE959A"/>
    <w:lvl w:ilvl="0" w:tplc="04130001">
      <w:start w:val="1"/>
      <w:numFmt w:val="bullet"/>
      <w:lvlText w:val=""/>
      <w:lvlJc w:val="left"/>
      <w:pPr>
        <w:ind w:left="720" w:hanging="360"/>
      </w:pPr>
      <w:rPr>
        <w:rFonts w:hint="default" w:ascii="Symbol" w:hAnsi="Symbol"/>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10" w15:restartNumberingAfterBreak="0">
    <w:nsid w:val="573A12E0"/>
    <w:multiLevelType w:val="hybridMultilevel"/>
    <w:tmpl w:val="C1AA3C96"/>
    <w:lvl w:ilvl="0" w:tplc="04130001">
      <w:start w:val="1"/>
      <w:numFmt w:val="bullet"/>
      <w:lvlText w:val=""/>
      <w:lvlJc w:val="left"/>
      <w:pPr>
        <w:ind w:left="720" w:hanging="360"/>
      </w:pPr>
      <w:rPr>
        <w:rFonts w:hint="default" w:ascii="Symbol" w:hAnsi="Symbol"/>
      </w:rPr>
    </w:lvl>
    <w:lvl w:ilvl="1" w:tplc="04130003">
      <w:start w:val="1"/>
      <w:numFmt w:val="bullet"/>
      <w:lvlText w:val="o"/>
      <w:lvlJc w:val="left"/>
      <w:pPr>
        <w:ind w:left="1440" w:hanging="360"/>
      </w:pPr>
      <w:rPr>
        <w:rFonts w:hint="default" w:ascii="Courier New" w:hAnsi="Courier New" w:cs="Courier New"/>
      </w:rPr>
    </w:lvl>
    <w:lvl w:ilvl="2" w:tplc="04130005">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11" w15:restartNumberingAfterBreak="0">
    <w:nsid w:val="5E762A42"/>
    <w:multiLevelType w:val="hybridMultilevel"/>
    <w:tmpl w:val="C7164586"/>
    <w:lvl w:ilvl="0" w:tplc="04130001">
      <w:start w:val="1"/>
      <w:numFmt w:val="bullet"/>
      <w:lvlText w:val=""/>
      <w:lvlJc w:val="left"/>
      <w:pPr>
        <w:ind w:left="1068" w:hanging="360"/>
      </w:pPr>
      <w:rPr>
        <w:rFonts w:hint="default" w:ascii="Symbol" w:hAnsi="Symbol"/>
      </w:rPr>
    </w:lvl>
    <w:lvl w:ilvl="1" w:tplc="04130003" w:tentative="1">
      <w:start w:val="1"/>
      <w:numFmt w:val="bullet"/>
      <w:lvlText w:val="o"/>
      <w:lvlJc w:val="left"/>
      <w:pPr>
        <w:ind w:left="1788" w:hanging="360"/>
      </w:pPr>
      <w:rPr>
        <w:rFonts w:hint="default" w:ascii="Courier New" w:hAnsi="Courier New" w:cs="Courier New"/>
      </w:rPr>
    </w:lvl>
    <w:lvl w:ilvl="2" w:tplc="04130005" w:tentative="1">
      <w:start w:val="1"/>
      <w:numFmt w:val="bullet"/>
      <w:lvlText w:val=""/>
      <w:lvlJc w:val="left"/>
      <w:pPr>
        <w:ind w:left="2508" w:hanging="360"/>
      </w:pPr>
      <w:rPr>
        <w:rFonts w:hint="default" w:ascii="Wingdings" w:hAnsi="Wingdings"/>
      </w:rPr>
    </w:lvl>
    <w:lvl w:ilvl="3" w:tplc="04130001" w:tentative="1">
      <w:start w:val="1"/>
      <w:numFmt w:val="bullet"/>
      <w:lvlText w:val=""/>
      <w:lvlJc w:val="left"/>
      <w:pPr>
        <w:ind w:left="3228" w:hanging="360"/>
      </w:pPr>
      <w:rPr>
        <w:rFonts w:hint="default" w:ascii="Symbol" w:hAnsi="Symbol"/>
      </w:rPr>
    </w:lvl>
    <w:lvl w:ilvl="4" w:tplc="04130003" w:tentative="1">
      <w:start w:val="1"/>
      <w:numFmt w:val="bullet"/>
      <w:lvlText w:val="o"/>
      <w:lvlJc w:val="left"/>
      <w:pPr>
        <w:ind w:left="3948" w:hanging="360"/>
      </w:pPr>
      <w:rPr>
        <w:rFonts w:hint="default" w:ascii="Courier New" w:hAnsi="Courier New" w:cs="Courier New"/>
      </w:rPr>
    </w:lvl>
    <w:lvl w:ilvl="5" w:tplc="04130005" w:tentative="1">
      <w:start w:val="1"/>
      <w:numFmt w:val="bullet"/>
      <w:lvlText w:val=""/>
      <w:lvlJc w:val="left"/>
      <w:pPr>
        <w:ind w:left="4668" w:hanging="360"/>
      </w:pPr>
      <w:rPr>
        <w:rFonts w:hint="default" w:ascii="Wingdings" w:hAnsi="Wingdings"/>
      </w:rPr>
    </w:lvl>
    <w:lvl w:ilvl="6" w:tplc="04130001" w:tentative="1">
      <w:start w:val="1"/>
      <w:numFmt w:val="bullet"/>
      <w:lvlText w:val=""/>
      <w:lvlJc w:val="left"/>
      <w:pPr>
        <w:ind w:left="5388" w:hanging="360"/>
      </w:pPr>
      <w:rPr>
        <w:rFonts w:hint="default" w:ascii="Symbol" w:hAnsi="Symbol"/>
      </w:rPr>
    </w:lvl>
    <w:lvl w:ilvl="7" w:tplc="04130003" w:tentative="1">
      <w:start w:val="1"/>
      <w:numFmt w:val="bullet"/>
      <w:lvlText w:val="o"/>
      <w:lvlJc w:val="left"/>
      <w:pPr>
        <w:ind w:left="6108" w:hanging="360"/>
      </w:pPr>
      <w:rPr>
        <w:rFonts w:hint="default" w:ascii="Courier New" w:hAnsi="Courier New" w:cs="Courier New"/>
      </w:rPr>
    </w:lvl>
    <w:lvl w:ilvl="8" w:tplc="04130005" w:tentative="1">
      <w:start w:val="1"/>
      <w:numFmt w:val="bullet"/>
      <w:lvlText w:val=""/>
      <w:lvlJc w:val="left"/>
      <w:pPr>
        <w:ind w:left="6828" w:hanging="360"/>
      </w:pPr>
      <w:rPr>
        <w:rFonts w:hint="default" w:ascii="Wingdings" w:hAnsi="Wingdings"/>
      </w:rPr>
    </w:lvl>
  </w:abstractNum>
  <w:abstractNum w:abstractNumId="12" w15:restartNumberingAfterBreak="0">
    <w:nsid w:val="659E18F7"/>
    <w:multiLevelType w:val="hybridMultilevel"/>
    <w:tmpl w:val="F564B34A"/>
    <w:lvl w:ilvl="0" w:tplc="04130001">
      <w:start w:val="1"/>
      <w:numFmt w:val="bullet"/>
      <w:lvlText w:val=""/>
      <w:lvlJc w:val="left"/>
      <w:pPr>
        <w:ind w:left="1068" w:hanging="360"/>
      </w:pPr>
      <w:rPr>
        <w:rFonts w:hint="default" w:ascii="Symbol" w:hAnsi="Symbol"/>
      </w:rPr>
    </w:lvl>
    <w:lvl w:ilvl="1" w:tplc="04130003" w:tentative="1">
      <w:start w:val="1"/>
      <w:numFmt w:val="bullet"/>
      <w:lvlText w:val="o"/>
      <w:lvlJc w:val="left"/>
      <w:pPr>
        <w:ind w:left="1788" w:hanging="360"/>
      </w:pPr>
      <w:rPr>
        <w:rFonts w:hint="default" w:ascii="Courier New" w:hAnsi="Courier New" w:cs="Courier New"/>
      </w:rPr>
    </w:lvl>
    <w:lvl w:ilvl="2" w:tplc="04130005" w:tentative="1">
      <w:start w:val="1"/>
      <w:numFmt w:val="bullet"/>
      <w:lvlText w:val=""/>
      <w:lvlJc w:val="left"/>
      <w:pPr>
        <w:ind w:left="2508" w:hanging="360"/>
      </w:pPr>
      <w:rPr>
        <w:rFonts w:hint="default" w:ascii="Wingdings" w:hAnsi="Wingdings"/>
      </w:rPr>
    </w:lvl>
    <w:lvl w:ilvl="3" w:tplc="04130001" w:tentative="1">
      <w:start w:val="1"/>
      <w:numFmt w:val="bullet"/>
      <w:lvlText w:val=""/>
      <w:lvlJc w:val="left"/>
      <w:pPr>
        <w:ind w:left="3228" w:hanging="360"/>
      </w:pPr>
      <w:rPr>
        <w:rFonts w:hint="default" w:ascii="Symbol" w:hAnsi="Symbol"/>
      </w:rPr>
    </w:lvl>
    <w:lvl w:ilvl="4" w:tplc="04130003" w:tentative="1">
      <w:start w:val="1"/>
      <w:numFmt w:val="bullet"/>
      <w:lvlText w:val="o"/>
      <w:lvlJc w:val="left"/>
      <w:pPr>
        <w:ind w:left="3948" w:hanging="360"/>
      </w:pPr>
      <w:rPr>
        <w:rFonts w:hint="default" w:ascii="Courier New" w:hAnsi="Courier New" w:cs="Courier New"/>
      </w:rPr>
    </w:lvl>
    <w:lvl w:ilvl="5" w:tplc="04130005" w:tentative="1">
      <w:start w:val="1"/>
      <w:numFmt w:val="bullet"/>
      <w:lvlText w:val=""/>
      <w:lvlJc w:val="left"/>
      <w:pPr>
        <w:ind w:left="4668" w:hanging="360"/>
      </w:pPr>
      <w:rPr>
        <w:rFonts w:hint="default" w:ascii="Wingdings" w:hAnsi="Wingdings"/>
      </w:rPr>
    </w:lvl>
    <w:lvl w:ilvl="6" w:tplc="04130001" w:tentative="1">
      <w:start w:val="1"/>
      <w:numFmt w:val="bullet"/>
      <w:lvlText w:val=""/>
      <w:lvlJc w:val="left"/>
      <w:pPr>
        <w:ind w:left="5388" w:hanging="360"/>
      </w:pPr>
      <w:rPr>
        <w:rFonts w:hint="default" w:ascii="Symbol" w:hAnsi="Symbol"/>
      </w:rPr>
    </w:lvl>
    <w:lvl w:ilvl="7" w:tplc="04130003" w:tentative="1">
      <w:start w:val="1"/>
      <w:numFmt w:val="bullet"/>
      <w:lvlText w:val="o"/>
      <w:lvlJc w:val="left"/>
      <w:pPr>
        <w:ind w:left="6108" w:hanging="360"/>
      </w:pPr>
      <w:rPr>
        <w:rFonts w:hint="default" w:ascii="Courier New" w:hAnsi="Courier New" w:cs="Courier New"/>
      </w:rPr>
    </w:lvl>
    <w:lvl w:ilvl="8" w:tplc="04130005" w:tentative="1">
      <w:start w:val="1"/>
      <w:numFmt w:val="bullet"/>
      <w:lvlText w:val=""/>
      <w:lvlJc w:val="left"/>
      <w:pPr>
        <w:ind w:left="6828" w:hanging="360"/>
      </w:pPr>
      <w:rPr>
        <w:rFonts w:hint="default" w:ascii="Wingdings" w:hAnsi="Wingdings"/>
      </w:rPr>
    </w:lvl>
  </w:abstractNum>
  <w:abstractNum w:abstractNumId="13" w15:restartNumberingAfterBreak="0">
    <w:nsid w:val="6CDC7060"/>
    <w:multiLevelType w:val="hybridMultilevel"/>
    <w:tmpl w:val="A5A2DDAC"/>
    <w:lvl w:ilvl="0" w:tplc="04130001">
      <w:start w:val="1"/>
      <w:numFmt w:val="bullet"/>
      <w:lvlText w:val=""/>
      <w:lvlJc w:val="left"/>
      <w:pPr>
        <w:ind w:left="720" w:hanging="360"/>
      </w:pPr>
      <w:rPr>
        <w:rFonts w:hint="default" w:ascii="Symbol" w:hAnsi="Symbol"/>
      </w:rPr>
    </w:lvl>
    <w:lvl w:ilvl="1" w:tplc="04130003">
      <w:start w:val="1"/>
      <w:numFmt w:val="bullet"/>
      <w:lvlText w:val="o"/>
      <w:lvlJc w:val="left"/>
      <w:pPr>
        <w:ind w:left="1440" w:hanging="360"/>
      </w:pPr>
      <w:rPr>
        <w:rFonts w:hint="default" w:ascii="Courier New" w:hAnsi="Courier New" w:cs="Courier New"/>
      </w:rPr>
    </w:lvl>
    <w:lvl w:ilvl="2" w:tplc="04130005">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14" w15:restartNumberingAfterBreak="0">
    <w:nsid w:val="7E5D150B"/>
    <w:multiLevelType w:val="hybridMultilevel"/>
    <w:tmpl w:val="C66E2192"/>
    <w:lvl w:ilvl="0" w:tplc="0413000F">
      <w:start w:val="1"/>
      <w:numFmt w:val="decimal"/>
      <w:lvlText w:val="%1."/>
      <w:lvlJc w:val="left"/>
      <w:pPr>
        <w:ind w:left="360" w:hanging="360"/>
      </w:pPr>
      <w:rPr>
        <w:rFonts w:hint="default"/>
      </w:rPr>
    </w:lvl>
    <w:lvl w:ilvl="1" w:tplc="04130001">
      <w:start w:val="1"/>
      <w:numFmt w:val="bullet"/>
      <w:lvlText w:val=""/>
      <w:lvlJc w:val="left"/>
      <w:pPr>
        <w:ind w:left="1080" w:hanging="360"/>
      </w:pPr>
      <w:rPr>
        <w:rFonts w:hint="default" w:ascii="Symbol" w:hAnsi="Symbol"/>
      </w:r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num w:numId="1" w16cid:durableId="1952201357">
    <w:abstractNumId w:val="7"/>
  </w:num>
  <w:num w:numId="2" w16cid:durableId="1485462719">
    <w:abstractNumId w:val="5"/>
  </w:num>
  <w:num w:numId="3" w16cid:durableId="2016300121">
    <w:abstractNumId w:val="8"/>
  </w:num>
  <w:num w:numId="4" w16cid:durableId="1081831863">
    <w:abstractNumId w:val="9"/>
  </w:num>
  <w:num w:numId="5" w16cid:durableId="1154641387">
    <w:abstractNumId w:val="14"/>
  </w:num>
  <w:num w:numId="6" w16cid:durableId="1190026933">
    <w:abstractNumId w:val="0"/>
  </w:num>
  <w:num w:numId="7" w16cid:durableId="136194728">
    <w:abstractNumId w:val="1"/>
  </w:num>
  <w:num w:numId="8" w16cid:durableId="1398281271">
    <w:abstractNumId w:val="6"/>
  </w:num>
  <w:num w:numId="9" w16cid:durableId="1439333690">
    <w:abstractNumId w:val="4"/>
  </w:num>
  <w:num w:numId="10" w16cid:durableId="1783914044">
    <w:abstractNumId w:val="13"/>
  </w:num>
  <w:num w:numId="11" w16cid:durableId="1830441936">
    <w:abstractNumId w:val="2"/>
  </w:num>
  <w:num w:numId="12" w16cid:durableId="238759624">
    <w:abstractNumId w:val="11"/>
  </w:num>
  <w:num w:numId="13" w16cid:durableId="36661320">
    <w:abstractNumId w:val="12"/>
  </w:num>
  <w:num w:numId="14" w16cid:durableId="752047104">
    <w:abstractNumId w:val="10"/>
  </w:num>
  <w:num w:numId="15" w16cid:durableId="93802354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val="false"/>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C5BD6"/>
    <w:rsid w:val="000F4A43"/>
    <w:rsid w:val="00106275"/>
    <w:rsid w:val="00127B36"/>
    <w:rsid w:val="0018506B"/>
    <w:rsid w:val="001B78E5"/>
    <w:rsid w:val="001C2BF2"/>
    <w:rsid w:val="001E30DD"/>
    <w:rsid w:val="001F2685"/>
    <w:rsid w:val="00230181"/>
    <w:rsid w:val="002668CC"/>
    <w:rsid w:val="0027705F"/>
    <w:rsid w:val="002A6D64"/>
    <w:rsid w:val="002D4D93"/>
    <w:rsid w:val="002F0A40"/>
    <w:rsid w:val="002F6A69"/>
    <w:rsid w:val="00320662"/>
    <w:rsid w:val="003226D5"/>
    <w:rsid w:val="00327539"/>
    <w:rsid w:val="003276E0"/>
    <w:rsid w:val="00332B21"/>
    <w:rsid w:val="00377FBB"/>
    <w:rsid w:val="003934C3"/>
    <w:rsid w:val="003B2C47"/>
    <w:rsid w:val="003D193A"/>
    <w:rsid w:val="0046286F"/>
    <w:rsid w:val="004A23BF"/>
    <w:rsid w:val="004C5BD6"/>
    <w:rsid w:val="004C7F5A"/>
    <w:rsid w:val="004D4E3F"/>
    <w:rsid w:val="00531B80"/>
    <w:rsid w:val="00552988"/>
    <w:rsid w:val="005E093D"/>
    <w:rsid w:val="00603A4A"/>
    <w:rsid w:val="00604105"/>
    <w:rsid w:val="00644E6B"/>
    <w:rsid w:val="00655E59"/>
    <w:rsid w:val="00663B29"/>
    <w:rsid w:val="00690AB9"/>
    <w:rsid w:val="006B7133"/>
    <w:rsid w:val="006C1853"/>
    <w:rsid w:val="006D2A7E"/>
    <w:rsid w:val="00726B93"/>
    <w:rsid w:val="0079176E"/>
    <w:rsid w:val="007B20F4"/>
    <w:rsid w:val="007E07B6"/>
    <w:rsid w:val="007E1B01"/>
    <w:rsid w:val="00844EE4"/>
    <w:rsid w:val="0084677A"/>
    <w:rsid w:val="00871433"/>
    <w:rsid w:val="00875B1E"/>
    <w:rsid w:val="00887658"/>
    <w:rsid w:val="008A4E77"/>
    <w:rsid w:val="008B7B96"/>
    <w:rsid w:val="00906B5A"/>
    <w:rsid w:val="00941711"/>
    <w:rsid w:val="009434A3"/>
    <w:rsid w:val="00951D18"/>
    <w:rsid w:val="00986F80"/>
    <w:rsid w:val="0099776E"/>
    <w:rsid w:val="009B0441"/>
    <w:rsid w:val="009B0539"/>
    <w:rsid w:val="009B79D5"/>
    <w:rsid w:val="009C00E0"/>
    <w:rsid w:val="009D4CE5"/>
    <w:rsid w:val="009E56CE"/>
    <w:rsid w:val="00A042B5"/>
    <w:rsid w:val="00A150FF"/>
    <w:rsid w:val="00A16DB3"/>
    <w:rsid w:val="00A26DA6"/>
    <w:rsid w:val="00A42EA3"/>
    <w:rsid w:val="00A4444C"/>
    <w:rsid w:val="00A522C1"/>
    <w:rsid w:val="00A54E2B"/>
    <w:rsid w:val="00A96B04"/>
    <w:rsid w:val="00AB6FD0"/>
    <w:rsid w:val="00AF6804"/>
    <w:rsid w:val="00B5669D"/>
    <w:rsid w:val="00B833E8"/>
    <w:rsid w:val="00BC70D2"/>
    <w:rsid w:val="00BD7F18"/>
    <w:rsid w:val="00BE44B9"/>
    <w:rsid w:val="00BF0CF1"/>
    <w:rsid w:val="00C10FEA"/>
    <w:rsid w:val="00C251DE"/>
    <w:rsid w:val="00C35F6E"/>
    <w:rsid w:val="00C73A22"/>
    <w:rsid w:val="00CA1FC4"/>
    <w:rsid w:val="00CD2851"/>
    <w:rsid w:val="00CE0DF9"/>
    <w:rsid w:val="00D0152C"/>
    <w:rsid w:val="00D16B7D"/>
    <w:rsid w:val="00D45CB2"/>
    <w:rsid w:val="00D8162F"/>
    <w:rsid w:val="00D92C6A"/>
    <w:rsid w:val="00DA4CD0"/>
    <w:rsid w:val="00DA6885"/>
    <w:rsid w:val="00DF48F5"/>
    <w:rsid w:val="00E81E7F"/>
    <w:rsid w:val="00E90F97"/>
    <w:rsid w:val="00EF0D5A"/>
    <w:rsid w:val="00F01C73"/>
    <w:rsid w:val="00F17961"/>
    <w:rsid w:val="00F30857"/>
    <w:rsid w:val="00F4261F"/>
    <w:rsid w:val="00F6326C"/>
    <w:rsid w:val="00FD086B"/>
    <w:rsid w:val="00FD0EEA"/>
    <w:rsid w:val="00FD4EF0"/>
    <w:rsid w:val="00FF3356"/>
    <w:rsid w:val="04CF009D"/>
    <w:rsid w:val="0513970F"/>
    <w:rsid w:val="0591E47D"/>
    <w:rsid w:val="059371D8"/>
    <w:rsid w:val="060E9CD6"/>
    <w:rsid w:val="0691FC29"/>
    <w:rsid w:val="06BD136E"/>
    <w:rsid w:val="081BCA4E"/>
    <w:rsid w:val="087BAE2C"/>
    <w:rsid w:val="09999D78"/>
    <w:rsid w:val="09BEF175"/>
    <w:rsid w:val="0C501A6F"/>
    <w:rsid w:val="0EE37C4A"/>
    <w:rsid w:val="0F2D310A"/>
    <w:rsid w:val="101A64D7"/>
    <w:rsid w:val="10BB7EF9"/>
    <w:rsid w:val="10FAC478"/>
    <w:rsid w:val="11E42ECD"/>
    <w:rsid w:val="121E45DA"/>
    <w:rsid w:val="1305ECD7"/>
    <w:rsid w:val="1347C1C3"/>
    <w:rsid w:val="141FE05F"/>
    <w:rsid w:val="1528D4F3"/>
    <w:rsid w:val="156C6C96"/>
    <w:rsid w:val="17C9469A"/>
    <w:rsid w:val="182DC746"/>
    <w:rsid w:val="19D1CE11"/>
    <w:rsid w:val="1AA75763"/>
    <w:rsid w:val="1B2B5C09"/>
    <w:rsid w:val="1C3B4B77"/>
    <w:rsid w:val="1F7F2E4C"/>
    <w:rsid w:val="1FEE6DC7"/>
    <w:rsid w:val="21A89F3C"/>
    <w:rsid w:val="21BD5F91"/>
    <w:rsid w:val="22232FF1"/>
    <w:rsid w:val="235D987C"/>
    <w:rsid w:val="237377D7"/>
    <w:rsid w:val="23E32659"/>
    <w:rsid w:val="23F08CA0"/>
    <w:rsid w:val="24AAAF51"/>
    <w:rsid w:val="254E7E5C"/>
    <w:rsid w:val="25BAC9DC"/>
    <w:rsid w:val="26EC98C1"/>
    <w:rsid w:val="283AE2C1"/>
    <w:rsid w:val="29CFB16C"/>
    <w:rsid w:val="2B876C68"/>
    <w:rsid w:val="2B8E5F25"/>
    <w:rsid w:val="2BB41614"/>
    <w:rsid w:val="2C973DA4"/>
    <w:rsid w:val="2D6A5E99"/>
    <w:rsid w:val="2DC2BBD7"/>
    <w:rsid w:val="2DFEE4E1"/>
    <w:rsid w:val="2E4F0646"/>
    <w:rsid w:val="2E929DD5"/>
    <w:rsid w:val="2EF88D9D"/>
    <w:rsid w:val="2F080BFA"/>
    <w:rsid w:val="2F3179DD"/>
    <w:rsid w:val="2F4B8DB5"/>
    <w:rsid w:val="2F9455FB"/>
    <w:rsid w:val="2FB874B9"/>
    <w:rsid w:val="2FDA0AA2"/>
    <w:rsid w:val="2FDF5548"/>
    <w:rsid w:val="3100B8B4"/>
    <w:rsid w:val="320A78D9"/>
    <w:rsid w:val="32A5C893"/>
    <w:rsid w:val="33A534E6"/>
    <w:rsid w:val="33DA8724"/>
    <w:rsid w:val="33EFA613"/>
    <w:rsid w:val="346EFF1C"/>
    <w:rsid w:val="349BD4DF"/>
    <w:rsid w:val="34E57335"/>
    <w:rsid w:val="36B47D8B"/>
    <w:rsid w:val="36BCC574"/>
    <w:rsid w:val="37532CE7"/>
    <w:rsid w:val="37D343BF"/>
    <w:rsid w:val="3A501523"/>
    <w:rsid w:val="3AED2E7A"/>
    <w:rsid w:val="3B8C7A8A"/>
    <w:rsid w:val="3BED18AE"/>
    <w:rsid w:val="3C595D31"/>
    <w:rsid w:val="3D209892"/>
    <w:rsid w:val="4092E9EE"/>
    <w:rsid w:val="40AD7FE9"/>
    <w:rsid w:val="40C195A1"/>
    <w:rsid w:val="40C253C0"/>
    <w:rsid w:val="40F24DE6"/>
    <w:rsid w:val="413EF33F"/>
    <w:rsid w:val="41F5D484"/>
    <w:rsid w:val="42ADFF42"/>
    <w:rsid w:val="42DF737D"/>
    <w:rsid w:val="4324A4F0"/>
    <w:rsid w:val="43F0CCD6"/>
    <w:rsid w:val="4443F908"/>
    <w:rsid w:val="447D3059"/>
    <w:rsid w:val="44CE388E"/>
    <w:rsid w:val="4602E61D"/>
    <w:rsid w:val="46E9F68D"/>
    <w:rsid w:val="46EBBFE2"/>
    <w:rsid w:val="46F75536"/>
    <w:rsid w:val="47996B60"/>
    <w:rsid w:val="47C19FA2"/>
    <w:rsid w:val="49BD043E"/>
    <w:rsid w:val="49BDEF10"/>
    <w:rsid w:val="4C7CFB62"/>
    <w:rsid w:val="4D318237"/>
    <w:rsid w:val="4D6E29EC"/>
    <w:rsid w:val="4E0EBC0B"/>
    <w:rsid w:val="4E2F7E1D"/>
    <w:rsid w:val="4EB0D13A"/>
    <w:rsid w:val="514A8ABC"/>
    <w:rsid w:val="5185CF66"/>
    <w:rsid w:val="51E757A6"/>
    <w:rsid w:val="534E3857"/>
    <w:rsid w:val="54D5A42E"/>
    <w:rsid w:val="55404C37"/>
    <w:rsid w:val="55477FCE"/>
    <w:rsid w:val="55CA0B06"/>
    <w:rsid w:val="56989A56"/>
    <w:rsid w:val="56CA1D7B"/>
    <w:rsid w:val="56D96FEB"/>
    <w:rsid w:val="573B2C30"/>
    <w:rsid w:val="57A6A6BD"/>
    <w:rsid w:val="58A0129C"/>
    <w:rsid w:val="59CDF315"/>
    <w:rsid w:val="5A21F426"/>
    <w:rsid w:val="5AB31D6C"/>
    <w:rsid w:val="5AB46DD2"/>
    <w:rsid w:val="5AC3B6D0"/>
    <w:rsid w:val="5BE9772F"/>
    <w:rsid w:val="5C0EBD13"/>
    <w:rsid w:val="5C842EC1"/>
    <w:rsid w:val="5CD55A30"/>
    <w:rsid w:val="5D0D7231"/>
    <w:rsid w:val="5D8CD539"/>
    <w:rsid w:val="5F103885"/>
    <w:rsid w:val="5F1E957B"/>
    <w:rsid w:val="5F5D0BF0"/>
    <w:rsid w:val="5F6E18D4"/>
    <w:rsid w:val="60296F73"/>
    <w:rsid w:val="615EEF82"/>
    <w:rsid w:val="61B92B7F"/>
    <w:rsid w:val="62040E63"/>
    <w:rsid w:val="623CB79F"/>
    <w:rsid w:val="64FE8245"/>
    <w:rsid w:val="66B78861"/>
    <w:rsid w:val="66F5EFA3"/>
    <w:rsid w:val="67163B7B"/>
    <w:rsid w:val="6731C885"/>
    <w:rsid w:val="68A1F28B"/>
    <w:rsid w:val="69621AD6"/>
    <w:rsid w:val="6B3EFC37"/>
    <w:rsid w:val="6BDBDC38"/>
    <w:rsid w:val="6BE725B7"/>
    <w:rsid w:val="6C4F45C8"/>
    <w:rsid w:val="6DA4CEA0"/>
    <w:rsid w:val="6DCE1444"/>
    <w:rsid w:val="6DD8F8E7"/>
    <w:rsid w:val="6DE8D709"/>
    <w:rsid w:val="6E24829C"/>
    <w:rsid w:val="70388B6A"/>
    <w:rsid w:val="704A8B34"/>
    <w:rsid w:val="706D1AEB"/>
    <w:rsid w:val="71785692"/>
    <w:rsid w:val="71A00DEC"/>
    <w:rsid w:val="721FA250"/>
    <w:rsid w:val="72A53F14"/>
    <w:rsid w:val="7360270B"/>
    <w:rsid w:val="750A2F77"/>
    <w:rsid w:val="7743EDDF"/>
    <w:rsid w:val="7745CD8B"/>
    <w:rsid w:val="78D3C0BE"/>
    <w:rsid w:val="78DDED72"/>
    <w:rsid w:val="798DDB15"/>
    <w:rsid w:val="7AE040C9"/>
    <w:rsid w:val="7B93E7F3"/>
    <w:rsid w:val="7CB6DD2E"/>
    <w:rsid w:val="7CCF8CDE"/>
    <w:rsid w:val="7CFF7574"/>
    <w:rsid w:val="7D4588FE"/>
    <w:rsid w:val="7D4F9C98"/>
    <w:rsid w:val="7E017E4A"/>
    <w:rsid w:val="7E5D5351"/>
    <w:rsid w:val="7E70478B"/>
    <w:rsid w:val="7EBC64DD"/>
    <w:rsid w:val="7F049020"/>
    <w:rsid w:val="7F413331"/>
    <w:rsid w:val="7FC5D89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C65C21"/>
  <w15:chartTrackingRefBased/>
  <w15:docId w15:val="{725E9F02-1CAC-4D14-899C-57321DA64E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kern w:val="2"/>
        <w:sz w:val="24"/>
        <w:szCs w:val="24"/>
        <w:lang w:val="nl-N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Standaard" w:default="1">
    <w:name w:val="Normal"/>
    <w:qFormat/>
  </w:style>
  <w:style w:type="paragraph" w:styleId="Kop1">
    <w:name w:val="heading 1"/>
    <w:basedOn w:val="Standaard"/>
    <w:next w:val="Standaard"/>
    <w:link w:val="Kop1Char"/>
    <w:uiPriority w:val="9"/>
    <w:qFormat/>
    <w:rsid w:val="004C5BD6"/>
    <w:pPr>
      <w:keepNext/>
      <w:keepLines/>
      <w:spacing w:before="360" w:after="80"/>
      <w:outlineLvl w:val="0"/>
    </w:pPr>
    <w:rPr>
      <w:rFonts w:asciiTheme="majorHAnsi" w:hAnsiTheme="majorHAnsi" w:eastAsiaTheme="majorEastAsia" w:cstheme="majorBidi"/>
      <w:color w:val="0F4761" w:themeColor="accent1" w:themeShade="BF"/>
      <w:sz w:val="40"/>
      <w:szCs w:val="40"/>
    </w:rPr>
  </w:style>
  <w:style w:type="paragraph" w:styleId="Kop2">
    <w:name w:val="heading 2"/>
    <w:basedOn w:val="Standaard"/>
    <w:next w:val="Standaard"/>
    <w:link w:val="Kop2Char"/>
    <w:uiPriority w:val="9"/>
    <w:semiHidden/>
    <w:unhideWhenUsed/>
    <w:qFormat/>
    <w:rsid w:val="004C5BD6"/>
    <w:pPr>
      <w:keepNext/>
      <w:keepLines/>
      <w:spacing w:before="160" w:after="80"/>
      <w:outlineLvl w:val="1"/>
    </w:pPr>
    <w:rPr>
      <w:rFonts w:asciiTheme="majorHAnsi" w:hAnsiTheme="majorHAnsi" w:eastAsiaTheme="majorEastAsia" w:cstheme="majorBidi"/>
      <w:color w:val="0F4761" w:themeColor="accent1" w:themeShade="BF"/>
      <w:sz w:val="32"/>
      <w:szCs w:val="32"/>
    </w:rPr>
  </w:style>
  <w:style w:type="paragraph" w:styleId="Kop3">
    <w:name w:val="heading 3"/>
    <w:basedOn w:val="Standaard"/>
    <w:next w:val="Standaard"/>
    <w:link w:val="Kop3Char"/>
    <w:uiPriority w:val="9"/>
    <w:semiHidden/>
    <w:unhideWhenUsed/>
    <w:qFormat/>
    <w:rsid w:val="004C5BD6"/>
    <w:pPr>
      <w:keepNext/>
      <w:keepLines/>
      <w:spacing w:before="160" w:after="80"/>
      <w:outlineLvl w:val="2"/>
    </w:pPr>
    <w:rPr>
      <w:rFonts w:eastAsiaTheme="majorEastAsia" w:cstheme="majorBidi"/>
      <w:color w:val="0F4761" w:themeColor="accent1" w:themeShade="BF"/>
      <w:sz w:val="28"/>
      <w:szCs w:val="28"/>
    </w:rPr>
  </w:style>
  <w:style w:type="paragraph" w:styleId="Kop4">
    <w:name w:val="heading 4"/>
    <w:basedOn w:val="Standaard"/>
    <w:next w:val="Standaard"/>
    <w:link w:val="Kop4Char"/>
    <w:uiPriority w:val="9"/>
    <w:semiHidden/>
    <w:unhideWhenUsed/>
    <w:qFormat/>
    <w:rsid w:val="004C5BD6"/>
    <w:pPr>
      <w:keepNext/>
      <w:keepLines/>
      <w:spacing w:before="80" w:after="40"/>
      <w:outlineLvl w:val="3"/>
    </w:pPr>
    <w:rPr>
      <w:rFonts w:eastAsiaTheme="majorEastAsia" w:cstheme="majorBidi"/>
      <w:i/>
      <w:iCs/>
      <w:color w:val="0F4761" w:themeColor="accent1" w:themeShade="BF"/>
    </w:rPr>
  </w:style>
  <w:style w:type="paragraph" w:styleId="Kop5">
    <w:name w:val="heading 5"/>
    <w:basedOn w:val="Standaard"/>
    <w:next w:val="Standaard"/>
    <w:link w:val="Kop5Char"/>
    <w:uiPriority w:val="9"/>
    <w:semiHidden/>
    <w:unhideWhenUsed/>
    <w:qFormat/>
    <w:rsid w:val="004C5BD6"/>
    <w:pPr>
      <w:keepNext/>
      <w:keepLines/>
      <w:spacing w:before="80" w:after="40"/>
      <w:outlineLvl w:val="4"/>
    </w:pPr>
    <w:rPr>
      <w:rFonts w:eastAsiaTheme="majorEastAsia" w:cstheme="majorBidi"/>
      <w:color w:val="0F4761" w:themeColor="accent1" w:themeShade="BF"/>
    </w:rPr>
  </w:style>
  <w:style w:type="paragraph" w:styleId="Kop6">
    <w:name w:val="heading 6"/>
    <w:basedOn w:val="Standaard"/>
    <w:next w:val="Standaard"/>
    <w:link w:val="Kop6Char"/>
    <w:uiPriority w:val="9"/>
    <w:semiHidden/>
    <w:unhideWhenUsed/>
    <w:qFormat/>
    <w:rsid w:val="004C5BD6"/>
    <w:pPr>
      <w:keepNext/>
      <w:keepLines/>
      <w:spacing w:before="40" w:after="0"/>
      <w:outlineLvl w:val="5"/>
    </w:pPr>
    <w:rPr>
      <w:rFonts w:eastAsiaTheme="majorEastAsia" w:cstheme="majorBidi"/>
      <w:i/>
      <w:iCs/>
      <w:color w:val="595959" w:themeColor="text1" w:themeTint="A6"/>
    </w:rPr>
  </w:style>
  <w:style w:type="paragraph" w:styleId="Kop7">
    <w:name w:val="heading 7"/>
    <w:basedOn w:val="Standaard"/>
    <w:next w:val="Standaard"/>
    <w:link w:val="Kop7Char"/>
    <w:uiPriority w:val="9"/>
    <w:semiHidden/>
    <w:unhideWhenUsed/>
    <w:qFormat/>
    <w:rsid w:val="004C5BD6"/>
    <w:pPr>
      <w:keepNext/>
      <w:keepLines/>
      <w:spacing w:before="40" w:after="0"/>
      <w:outlineLvl w:val="6"/>
    </w:pPr>
    <w:rPr>
      <w:rFonts w:eastAsiaTheme="majorEastAsia" w:cstheme="majorBidi"/>
      <w:color w:val="595959" w:themeColor="text1" w:themeTint="A6"/>
    </w:rPr>
  </w:style>
  <w:style w:type="paragraph" w:styleId="Kop8">
    <w:name w:val="heading 8"/>
    <w:basedOn w:val="Standaard"/>
    <w:next w:val="Standaard"/>
    <w:link w:val="Kop8Char"/>
    <w:uiPriority w:val="9"/>
    <w:semiHidden/>
    <w:unhideWhenUsed/>
    <w:qFormat/>
    <w:rsid w:val="004C5BD6"/>
    <w:pPr>
      <w:keepNext/>
      <w:keepLines/>
      <w:spacing w:after="0"/>
      <w:outlineLvl w:val="7"/>
    </w:pPr>
    <w:rPr>
      <w:rFonts w:eastAsiaTheme="majorEastAsia" w:cstheme="majorBidi"/>
      <w:i/>
      <w:iCs/>
      <w:color w:val="272727" w:themeColor="text1" w:themeTint="D8"/>
    </w:rPr>
  </w:style>
  <w:style w:type="paragraph" w:styleId="Kop9">
    <w:name w:val="heading 9"/>
    <w:basedOn w:val="Standaard"/>
    <w:next w:val="Standaard"/>
    <w:link w:val="Kop9Char"/>
    <w:uiPriority w:val="9"/>
    <w:semiHidden/>
    <w:unhideWhenUsed/>
    <w:qFormat/>
    <w:rsid w:val="004C5BD6"/>
    <w:pPr>
      <w:keepNext/>
      <w:keepLines/>
      <w:spacing w:after="0"/>
      <w:outlineLvl w:val="8"/>
    </w:pPr>
    <w:rPr>
      <w:rFonts w:eastAsiaTheme="majorEastAsia" w:cstheme="majorBidi"/>
      <w:color w:val="272727" w:themeColor="text1" w:themeTint="D8"/>
    </w:rPr>
  </w:style>
  <w:style w:type="character" w:styleId="Standaardalinea-lettertype" w:default="1">
    <w:name w:val="Default Paragraph Font"/>
    <w:uiPriority w:val="1"/>
    <w:semiHidden/>
    <w:unhideWhenUsed/>
  </w:style>
  <w:style w:type="table" w:styleId="Standaardtabel" w:default="1">
    <w:name w:val="Normal Table"/>
    <w:uiPriority w:val="99"/>
    <w:semiHidden/>
    <w:unhideWhenUsed/>
    <w:tblPr>
      <w:tblInd w:w="0" w:type="dxa"/>
      <w:tblCellMar>
        <w:top w:w="0" w:type="dxa"/>
        <w:left w:w="108" w:type="dxa"/>
        <w:bottom w:w="0" w:type="dxa"/>
        <w:right w:w="108" w:type="dxa"/>
      </w:tblCellMar>
    </w:tblPr>
  </w:style>
  <w:style w:type="numbering" w:styleId="Geenlijst" w:default="1">
    <w:name w:val="No List"/>
    <w:uiPriority w:val="99"/>
    <w:semiHidden/>
    <w:unhideWhenUsed/>
  </w:style>
  <w:style w:type="character" w:styleId="Kop1Char" w:customStyle="1">
    <w:name w:val="Kop 1 Char"/>
    <w:basedOn w:val="Standaardalinea-lettertype"/>
    <w:link w:val="Kop1"/>
    <w:uiPriority w:val="9"/>
    <w:rsid w:val="004C5BD6"/>
    <w:rPr>
      <w:rFonts w:asciiTheme="majorHAnsi" w:hAnsiTheme="majorHAnsi" w:eastAsiaTheme="majorEastAsia" w:cstheme="majorBidi"/>
      <w:color w:val="0F4761" w:themeColor="accent1" w:themeShade="BF"/>
      <w:sz w:val="40"/>
      <w:szCs w:val="40"/>
    </w:rPr>
  </w:style>
  <w:style w:type="character" w:styleId="Kop2Char" w:customStyle="1">
    <w:name w:val="Kop 2 Char"/>
    <w:basedOn w:val="Standaardalinea-lettertype"/>
    <w:link w:val="Kop2"/>
    <w:uiPriority w:val="9"/>
    <w:semiHidden/>
    <w:rsid w:val="004C5BD6"/>
    <w:rPr>
      <w:rFonts w:asciiTheme="majorHAnsi" w:hAnsiTheme="majorHAnsi" w:eastAsiaTheme="majorEastAsia" w:cstheme="majorBidi"/>
      <w:color w:val="0F4761" w:themeColor="accent1" w:themeShade="BF"/>
      <w:sz w:val="32"/>
      <w:szCs w:val="32"/>
    </w:rPr>
  </w:style>
  <w:style w:type="character" w:styleId="Kop3Char" w:customStyle="1">
    <w:name w:val="Kop 3 Char"/>
    <w:basedOn w:val="Standaardalinea-lettertype"/>
    <w:link w:val="Kop3"/>
    <w:uiPriority w:val="9"/>
    <w:semiHidden/>
    <w:rsid w:val="004C5BD6"/>
    <w:rPr>
      <w:rFonts w:eastAsiaTheme="majorEastAsia" w:cstheme="majorBidi"/>
      <w:color w:val="0F4761" w:themeColor="accent1" w:themeShade="BF"/>
      <w:sz w:val="28"/>
      <w:szCs w:val="28"/>
    </w:rPr>
  </w:style>
  <w:style w:type="character" w:styleId="Kop4Char" w:customStyle="1">
    <w:name w:val="Kop 4 Char"/>
    <w:basedOn w:val="Standaardalinea-lettertype"/>
    <w:link w:val="Kop4"/>
    <w:uiPriority w:val="9"/>
    <w:semiHidden/>
    <w:rsid w:val="004C5BD6"/>
    <w:rPr>
      <w:rFonts w:eastAsiaTheme="majorEastAsia" w:cstheme="majorBidi"/>
      <w:i/>
      <w:iCs/>
      <w:color w:val="0F4761" w:themeColor="accent1" w:themeShade="BF"/>
    </w:rPr>
  </w:style>
  <w:style w:type="character" w:styleId="Kop5Char" w:customStyle="1">
    <w:name w:val="Kop 5 Char"/>
    <w:basedOn w:val="Standaardalinea-lettertype"/>
    <w:link w:val="Kop5"/>
    <w:uiPriority w:val="9"/>
    <w:semiHidden/>
    <w:rsid w:val="004C5BD6"/>
    <w:rPr>
      <w:rFonts w:eastAsiaTheme="majorEastAsia" w:cstheme="majorBidi"/>
      <w:color w:val="0F4761" w:themeColor="accent1" w:themeShade="BF"/>
    </w:rPr>
  </w:style>
  <w:style w:type="character" w:styleId="Kop6Char" w:customStyle="1">
    <w:name w:val="Kop 6 Char"/>
    <w:basedOn w:val="Standaardalinea-lettertype"/>
    <w:link w:val="Kop6"/>
    <w:uiPriority w:val="9"/>
    <w:semiHidden/>
    <w:rsid w:val="004C5BD6"/>
    <w:rPr>
      <w:rFonts w:eastAsiaTheme="majorEastAsia" w:cstheme="majorBidi"/>
      <w:i/>
      <w:iCs/>
      <w:color w:val="595959" w:themeColor="text1" w:themeTint="A6"/>
    </w:rPr>
  </w:style>
  <w:style w:type="character" w:styleId="Kop7Char" w:customStyle="1">
    <w:name w:val="Kop 7 Char"/>
    <w:basedOn w:val="Standaardalinea-lettertype"/>
    <w:link w:val="Kop7"/>
    <w:uiPriority w:val="9"/>
    <w:semiHidden/>
    <w:rsid w:val="004C5BD6"/>
    <w:rPr>
      <w:rFonts w:eastAsiaTheme="majorEastAsia" w:cstheme="majorBidi"/>
      <w:color w:val="595959" w:themeColor="text1" w:themeTint="A6"/>
    </w:rPr>
  </w:style>
  <w:style w:type="character" w:styleId="Kop8Char" w:customStyle="1">
    <w:name w:val="Kop 8 Char"/>
    <w:basedOn w:val="Standaardalinea-lettertype"/>
    <w:link w:val="Kop8"/>
    <w:uiPriority w:val="9"/>
    <w:semiHidden/>
    <w:rsid w:val="004C5BD6"/>
    <w:rPr>
      <w:rFonts w:eastAsiaTheme="majorEastAsia" w:cstheme="majorBidi"/>
      <w:i/>
      <w:iCs/>
      <w:color w:val="272727" w:themeColor="text1" w:themeTint="D8"/>
    </w:rPr>
  </w:style>
  <w:style w:type="character" w:styleId="Kop9Char" w:customStyle="1">
    <w:name w:val="Kop 9 Char"/>
    <w:basedOn w:val="Standaardalinea-lettertype"/>
    <w:link w:val="Kop9"/>
    <w:uiPriority w:val="9"/>
    <w:semiHidden/>
    <w:rsid w:val="004C5BD6"/>
    <w:rPr>
      <w:rFonts w:eastAsiaTheme="majorEastAsia" w:cstheme="majorBidi"/>
      <w:color w:val="272727" w:themeColor="text1" w:themeTint="D8"/>
    </w:rPr>
  </w:style>
  <w:style w:type="paragraph" w:styleId="Titel">
    <w:name w:val="Title"/>
    <w:basedOn w:val="Standaard"/>
    <w:next w:val="Standaard"/>
    <w:link w:val="TitelChar"/>
    <w:uiPriority w:val="10"/>
    <w:qFormat/>
    <w:rsid w:val="004C5BD6"/>
    <w:pPr>
      <w:spacing w:after="80" w:line="240" w:lineRule="auto"/>
      <w:contextualSpacing/>
    </w:pPr>
    <w:rPr>
      <w:rFonts w:asciiTheme="majorHAnsi" w:hAnsiTheme="majorHAnsi" w:eastAsiaTheme="majorEastAsia" w:cstheme="majorBidi"/>
      <w:spacing w:val="-10"/>
      <w:kern w:val="28"/>
      <w:sz w:val="56"/>
      <w:szCs w:val="56"/>
    </w:rPr>
  </w:style>
  <w:style w:type="character" w:styleId="TitelChar" w:customStyle="1">
    <w:name w:val="Titel Char"/>
    <w:basedOn w:val="Standaardalinea-lettertype"/>
    <w:link w:val="Titel"/>
    <w:uiPriority w:val="10"/>
    <w:rsid w:val="004C5BD6"/>
    <w:rPr>
      <w:rFonts w:asciiTheme="majorHAnsi" w:hAnsiTheme="majorHAnsi" w:eastAsiaTheme="majorEastAsia" w:cstheme="majorBidi"/>
      <w:spacing w:val="-10"/>
      <w:kern w:val="28"/>
      <w:sz w:val="56"/>
      <w:szCs w:val="56"/>
    </w:rPr>
  </w:style>
  <w:style w:type="paragraph" w:styleId="Ondertitel">
    <w:name w:val="Subtitle"/>
    <w:basedOn w:val="Standaard"/>
    <w:next w:val="Standaard"/>
    <w:link w:val="OndertitelChar"/>
    <w:uiPriority w:val="11"/>
    <w:qFormat/>
    <w:rsid w:val="004C5BD6"/>
    <w:pPr>
      <w:numPr>
        <w:ilvl w:val="1"/>
      </w:numPr>
    </w:pPr>
    <w:rPr>
      <w:rFonts w:eastAsiaTheme="majorEastAsia" w:cstheme="majorBidi"/>
      <w:color w:val="595959" w:themeColor="text1" w:themeTint="A6"/>
      <w:spacing w:val="15"/>
      <w:sz w:val="28"/>
      <w:szCs w:val="28"/>
    </w:rPr>
  </w:style>
  <w:style w:type="character" w:styleId="OndertitelChar" w:customStyle="1">
    <w:name w:val="Ondertitel Char"/>
    <w:basedOn w:val="Standaardalinea-lettertype"/>
    <w:link w:val="Ondertitel"/>
    <w:uiPriority w:val="11"/>
    <w:rsid w:val="004C5BD6"/>
    <w:rPr>
      <w:rFonts w:eastAsiaTheme="majorEastAsia" w:cstheme="majorBidi"/>
      <w:color w:val="595959" w:themeColor="text1" w:themeTint="A6"/>
      <w:spacing w:val="15"/>
      <w:sz w:val="28"/>
      <w:szCs w:val="28"/>
    </w:rPr>
  </w:style>
  <w:style w:type="paragraph" w:styleId="Citaat">
    <w:name w:val="Quote"/>
    <w:basedOn w:val="Standaard"/>
    <w:next w:val="Standaard"/>
    <w:link w:val="CitaatChar"/>
    <w:uiPriority w:val="29"/>
    <w:qFormat/>
    <w:rsid w:val="004C5BD6"/>
    <w:pPr>
      <w:spacing w:before="160"/>
      <w:jc w:val="center"/>
    </w:pPr>
    <w:rPr>
      <w:i/>
      <w:iCs/>
      <w:color w:val="404040" w:themeColor="text1" w:themeTint="BF"/>
    </w:rPr>
  </w:style>
  <w:style w:type="character" w:styleId="CitaatChar" w:customStyle="1">
    <w:name w:val="Citaat Char"/>
    <w:basedOn w:val="Standaardalinea-lettertype"/>
    <w:link w:val="Citaat"/>
    <w:uiPriority w:val="29"/>
    <w:rsid w:val="004C5BD6"/>
    <w:rPr>
      <w:i/>
      <w:iCs/>
      <w:color w:val="404040" w:themeColor="text1" w:themeTint="BF"/>
    </w:rPr>
  </w:style>
  <w:style w:type="paragraph" w:styleId="Lijstalinea">
    <w:name w:val="List Paragraph"/>
    <w:basedOn w:val="Standaard"/>
    <w:uiPriority w:val="34"/>
    <w:qFormat/>
    <w:rsid w:val="004C5BD6"/>
    <w:pPr>
      <w:ind w:left="720"/>
      <w:contextualSpacing/>
    </w:pPr>
  </w:style>
  <w:style w:type="character" w:styleId="Intensievebenadrukking">
    <w:name w:val="Intense Emphasis"/>
    <w:basedOn w:val="Standaardalinea-lettertype"/>
    <w:uiPriority w:val="21"/>
    <w:qFormat/>
    <w:rsid w:val="004C5BD6"/>
    <w:rPr>
      <w:i/>
      <w:iCs/>
      <w:color w:val="0F4761" w:themeColor="accent1" w:themeShade="BF"/>
    </w:rPr>
  </w:style>
  <w:style w:type="paragraph" w:styleId="Duidelijkcitaat">
    <w:name w:val="Intense Quote"/>
    <w:basedOn w:val="Standaard"/>
    <w:next w:val="Standaard"/>
    <w:link w:val="DuidelijkcitaatChar"/>
    <w:uiPriority w:val="30"/>
    <w:qFormat/>
    <w:rsid w:val="004C5BD6"/>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styleId="DuidelijkcitaatChar" w:customStyle="1">
    <w:name w:val="Duidelijk citaat Char"/>
    <w:basedOn w:val="Standaardalinea-lettertype"/>
    <w:link w:val="Duidelijkcitaat"/>
    <w:uiPriority w:val="30"/>
    <w:rsid w:val="004C5BD6"/>
    <w:rPr>
      <w:i/>
      <w:iCs/>
      <w:color w:val="0F4761" w:themeColor="accent1" w:themeShade="BF"/>
    </w:rPr>
  </w:style>
  <w:style w:type="character" w:styleId="Intensieveverwijzing">
    <w:name w:val="Intense Reference"/>
    <w:basedOn w:val="Standaardalinea-lettertype"/>
    <w:uiPriority w:val="32"/>
    <w:qFormat/>
    <w:rsid w:val="004C5BD6"/>
    <w:rPr>
      <w:b/>
      <w:bCs/>
      <w:smallCaps/>
      <w:color w:val="0F4761" w:themeColor="accent1" w:themeShade="BF"/>
      <w:spacing w:val="5"/>
    </w:rPr>
  </w:style>
  <w:style w:type="paragraph" w:styleId="Geenafstand">
    <w:name w:val="No Spacing"/>
    <w:uiPriority w:val="1"/>
    <w:qFormat/>
    <w:rsid w:val="00DA4CD0"/>
    <w:pPr>
      <w:spacing w:after="0" w:line="240" w:lineRule="auto"/>
    </w:pPr>
  </w:style>
  <w:style w:type="paragraph" w:styleId="Tekstopmerking">
    <w:name w:val="annotation text"/>
    <w:basedOn w:val="Standaard"/>
    <w:link w:val="TekstopmerkingChar"/>
    <w:uiPriority w:val="99"/>
    <w:semiHidden/>
    <w:unhideWhenUsed/>
    <w:pPr>
      <w:spacing w:line="240" w:lineRule="auto"/>
    </w:pPr>
    <w:rPr>
      <w:sz w:val="20"/>
      <w:szCs w:val="20"/>
    </w:rPr>
  </w:style>
  <w:style w:type="character" w:styleId="TekstopmerkingChar" w:customStyle="1">
    <w:name w:val="Tekst opmerking Char"/>
    <w:basedOn w:val="Standaardalinea-lettertype"/>
    <w:link w:val="Tekstopmerking"/>
    <w:uiPriority w:val="99"/>
    <w:semiHidden/>
    <w:rPr>
      <w:sz w:val="20"/>
      <w:szCs w:val="20"/>
    </w:rPr>
  </w:style>
  <w:style w:type="character" w:styleId="Verwijzingopmerking">
    <w:name w:val="annotation reference"/>
    <w:basedOn w:val="Standaardalinea-lettertype"/>
    <w:uiPriority w:val="99"/>
    <w:semiHidden/>
    <w:unhideWhenUsed/>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&#65279;<?xml version="1.0" encoding="utf-8"?><Relationships xmlns="http://schemas.openxmlformats.org/package/2006/relationships"><Relationship Type="http://schemas.openxmlformats.org/officeDocument/2006/relationships/fontTable" Target="fontTable.xml" Id="rId8"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styles" Target="styles.xml" Id="rId5" /><Relationship Type="http://schemas.openxmlformats.org/officeDocument/2006/relationships/numbering" Target="numbering.xml" Id="rId4" /><Relationship Type="http://schemas.openxmlformats.org/officeDocument/2006/relationships/theme" Target="theme/theme1.xml" Id="rId9" /></Relationships>
</file>

<file path=word/theme/theme1.xml><?xml version="1.0" encoding="utf-8"?>
<a:theme xmlns:a="http://schemas.openxmlformats.org/drawingml/2006/main" xmlns:thm15="http://schemas.microsoft.com/office/thememl/2012/main" name="Kantoorth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E6040D1F6A6494DB15746078819D89F" ma:contentTypeVersion="15" ma:contentTypeDescription="Een nieuw document maken." ma:contentTypeScope="" ma:versionID="06dd729966cf893a1884630120e44643">
  <xsd:schema xmlns:xsd="http://www.w3.org/2001/XMLSchema" xmlns:xs="http://www.w3.org/2001/XMLSchema" xmlns:p="http://schemas.microsoft.com/office/2006/metadata/properties" xmlns:ns2="cdfd6af9-2027-427e-aee7-f2f3dc2ea940" xmlns:ns3="04d4ff2e-cf62-40b0-a5cf-f8c6524922a9" targetNamespace="http://schemas.microsoft.com/office/2006/metadata/properties" ma:root="true" ma:fieldsID="b6649b3363e3a538ce7d85e0d367df0a" ns2:_="" ns3:_="">
    <xsd:import namespace="cdfd6af9-2027-427e-aee7-f2f3dc2ea940"/>
    <xsd:import namespace="04d4ff2e-cf62-40b0-a5cf-f8c6524922a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3:SharedWithUsers" minOccurs="0"/>
                <xsd:element ref="ns3:SharedWithDetail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dfd6af9-2027-427e-aee7-f2f3dc2ea94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Afbeeldingtags" ma:readOnly="false" ma:fieldId="{5cf76f15-5ced-4ddc-b409-7134ff3c332f}" ma:taxonomyMulti="true" ma:sspId="87337ac9-5ebe-4b66-b157-16982362144c"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2"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4d4ff2e-cf62-40b0-a5cf-f8c6524922a9"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dfcf5dfd-d56a-4298-a617-48fc0b221880}" ma:internalName="TaxCatchAll" ma:showField="CatchAllData" ma:web="04d4ff2e-cf62-40b0-a5cf-f8c6524922a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04d4ff2e-cf62-40b0-a5cf-f8c6524922a9" xsi:nil="true"/>
    <lcf76f155ced4ddcb4097134ff3c332f xmlns="cdfd6af9-2027-427e-aee7-f2f3dc2ea94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CD5A903-FE44-4A30-8702-9678FC4A8F70}">
  <ds:schemaRefs>
    <ds:schemaRef ds:uri="http://schemas.microsoft.com/sharepoint/v3/contenttype/forms"/>
  </ds:schemaRefs>
</ds:datastoreItem>
</file>

<file path=customXml/itemProps2.xml><?xml version="1.0" encoding="utf-8"?>
<ds:datastoreItem xmlns:ds="http://schemas.openxmlformats.org/officeDocument/2006/customXml" ds:itemID="{E2A4147A-1078-43DF-8C48-2A8EF1F07320}"/>
</file>

<file path=customXml/itemProps3.xml><?xml version="1.0" encoding="utf-8"?>
<ds:datastoreItem xmlns:ds="http://schemas.openxmlformats.org/officeDocument/2006/customXml" ds:itemID="{7433FE9C-2209-4CDF-B7F9-B7CCE8F649CB}">
  <ds:schemaRefs>
    <ds:schemaRef ds:uri="http://schemas.microsoft.com/office/2006/metadata/properties"/>
    <ds:schemaRef ds:uri="http://schemas.microsoft.com/office/infopath/2007/PartnerControls"/>
    <ds:schemaRef ds:uri="16fe9cdb-30b8-469f-be50-fc9c03220912"/>
    <ds:schemaRef ds:uri="7b49075c-4cf8-430f-b703-947ab4e5236d"/>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Talland</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Jasmijn Vrolijk</dc:creator>
  <cp:keywords/>
  <dc:description/>
  <cp:lastModifiedBy>Marian Lust</cp:lastModifiedBy>
  <cp:revision>105</cp:revision>
  <dcterms:created xsi:type="dcterms:W3CDTF">2026-01-27T13:19:00Z</dcterms:created>
  <dcterms:modified xsi:type="dcterms:W3CDTF">2026-07-07T08:38:41Z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0x010100BE6040D1F6A6494DB15746078819D89F</vt:lpwstr>
  </property>
  <property fmtid="{D5CDD505-2E9C-101B-9397-08002B2CF9AE}" pid="3" name="MediaServiceImageTags">
    <vt:lpwstr/>
  </property>
</Properties>
</file>